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5D7A" w14:textId="77777777" w:rsidR="00CE10D1" w:rsidRPr="00BB0142" w:rsidRDefault="00CE10D1" w:rsidP="00B062CC">
      <w:pPr>
        <w:spacing w:before="120"/>
        <w:rPr>
          <w:rFonts w:ascii="Arial" w:hAnsi="Arial" w:cs="Arial"/>
          <w:b/>
          <w:color w:val="0065BD"/>
          <w:szCs w:val="24"/>
          <w:u w:val="double"/>
        </w:rPr>
      </w:pPr>
    </w:p>
    <w:p w14:paraId="70807AD6" w14:textId="5BBDFE10" w:rsidR="00793E33" w:rsidRPr="00FA5EB6" w:rsidRDefault="00793E33" w:rsidP="00B062CC">
      <w:pPr>
        <w:spacing w:before="120"/>
        <w:rPr>
          <w:rFonts w:ascii="Arial" w:hAnsi="Arial" w:cs="Arial"/>
          <w:b/>
          <w:color w:val="0065BD"/>
          <w:sz w:val="32"/>
          <w:szCs w:val="32"/>
        </w:rPr>
      </w:pPr>
      <w:bookmarkStart w:id="0" w:name="_Hlk140132114"/>
      <w:r w:rsidRPr="00FA5EB6">
        <w:rPr>
          <w:rFonts w:ascii="Arial" w:hAnsi="Arial" w:cs="Arial"/>
          <w:b/>
          <w:color w:val="0065BD"/>
          <w:sz w:val="32"/>
          <w:szCs w:val="32"/>
        </w:rPr>
        <w:t>Programa de cooperació tècnica per a la transformació global i el desenvolupament sostenible</w:t>
      </w:r>
      <w:bookmarkEnd w:id="0"/>
    </w:p>
    <w:p w14:paraId="694996AF" w14:textId="6EC3EDCF" w:rsidR="006E770E" w:rsidRPr="00FA5EB6" w:rsidRDefault="00EE07A2" w:rsidP="00B062CC">
      <w:pPr>
        <w:spacing w:before="120"/>
        <w:rPr>
          <w:rFonts w:ascii="Arial" w:hAnsi="Arial" w:cs="Arial"/>
          <w:bCs/>
          <w:color w:val="0065BD"/>
          <w:sz w:val="32"/>
          <w:szCs w:val="32"/>
        </w:rPr>
      </w:pPr>
      <w:r w:rsidRPr="00FA5EB6">
        <w:rPr>
          <w:rFonts w:ascii="Arial" w:hAnsi="Arial" w:cs="Arial"/>
          <w:bCs/>
          <w:color w:val="0065BD"/>
          <w:sz w:val="32"/>
          <w:szCs w:val="32"/>
        </w:rPr>
        <w:t xml:space="preserve">Annex 1 - </w:t>
      </w:r>
      <w:r w:rsidR="00D54BFB" w:rsidRPr="00FA5EB6">
        <w:rPr>
          <w:rFonts w:ascii="Arial" w:hAnsi="Arial" w:cs="Arial"/>
          <w:bCs/>
          <w:color w:val="0065BD"/>
          <w:sz w:val="32"/>
          <w:szCs w:val="32"/>
        </w:rPr>
        <w:t xml:space="preserve">Fitxa de l’acció </w:t>
      </w:r>
      <w:r w:rsidR="00793E33" w:rsidRPr="00FA5EB6">
        <w:rPr>
          <w:rFonts w:ascii="Arial" w:hAnsi="Arial" w:cs="Arial"/>
          <w:bCs/>
          <w:color w:val="0065BD"/>
          <w:sz w:val="32"/>
          <w:szCs w:val="32"/>
        </w:rPr>
        <w:t>de cooperació tècnica</w:t>
      </w:r>
    </w:p>
    <w:p w14:paraId="44E4473C" w14:textId="77777777" w:rsidR="005418BA" w:rsidRPr="00FA5EB6" w:rsidRDefault="005418BA" w:rsidP="00B062CC">
      <w:pPr>
        <w:spacing w:before="120"/>
        <w:rPr>
          <w:rFonts w:ascii="Arial" w:hAnsi="Arial" w:cs="Arial"/>
          <w:color w:val="0065BD"/>
          <w:sz w:val="22"/>
          <w:szCs w:val="22"/>
        </w:rPr>
      </w:pPr>
    </w:p>
    <w:tbl>
      <w:tblPr>
        <w:tblW w:w="8506" w:type="dxa"/>
        <w:jc w:val="center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691"/>
        <w:gridCol w:w="1276"/>
        <w:gridCol w:w="1843"/>
        <w:gridCol w:w="1417"/>
        <w:gridCol w:w="2279"/>
      </w:tblGrid>
      <w:tr w:rsidR="000C2440" w:rsidRPr="00FA5EB6" w14:paraId="70898556" w14:textId="77777777" w:rsidTr="000C1860">
        <w:trPr>
          <w:trHeight w:hRule="exact" w:val="454"/>
          <w:jc w:val="center"/>
        </w:trPr>
        <w:tc>
          <w:tcPr>
            <w:tcW w:w="8506" w:type="dxa"/>
            <w:gridSpan w:val="5"/>
            <w:tcBorders>
              <w:bottom w:val="single" w:sz="8" w:space="0" w:color="C0D3FD"/>
            </w:tcBorders>
            <w:shd w:val="clear" w:color="auto" w:fill="E7EDF7"/>
            <w:hideMark/>
          </w:tcPr>
          <w:p w14:paraId="5079ED18" w14:textId="7431A43F" w:rsidR="000C2440" w:rsidRPr="00FA5EB6" w:rsidRDefault="0040795C" w:rsidP="00B062CC">
            <w:pPr>
              <w:pStyle w:val="youthaf2subtopic"/>
              <w:spacing w:before="120" w:after="120" w:line="256" w:lineRule="auto"/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 xml:space="preserve">Descripció de l’acció </w:t>
            </w:r>
          </w:p>
        </w:tc>
      </w:tr>
      <w:tr w:rsidR="003B1A38" w:rsidRPr="00FA5EB6" w14:paraId="41465DB5" w14:textId="77777777" w:rsidTr="000C1860">
        <w:trPr>
          <w:trHeight w:hRule="exact" w:val="454"/>
          <w:jc w:val="center"/>
        </w:trPr>
        <w:tc>
          <w:tcPr>
            <w:tcW w:w="1691" w:type="dxa"/>
            <w:tcBorders>
              <w:bottom w:val="single" w:sz="8" w:space="0" w:color="C0D3FD"/>
              <w:right w:val="single" w:sz="8" w:space="0" w:color="C0D3FD"/>
            </w:tcBorders>
            <w:hideMark/>
          </w:tcPr>
          <w:p w14:paraId="43DFF40A" w14:textId="77777777" w:rsidR="003B1A38" w:rsidRPr="00FA5EB6" w:rsidRDefault="003B1A38" w:rsidP="00B062CC">
            <w:pPr>
              <w:pStyle w:val="youthaf4subcomment"/>
              <w:spacing w:before="120" w:after="120" w:line="256" w:lineRule="auto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Títol</w:t>
            </w:r>
            <w:r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815" w:type="dxa"/>
            <w:gridSpan w:val="4"/>
            <w:tcBorders>
              <w:left w:val="single" w:sz="8" w:space="0" w:color="C0D3FD"/>
              <w:bottom w:val="single" w:sz="8" w:space="0" w:color="C0D3FD"/>
            </w:tcBorders>
          </w:tcPr>
          <w:p w14:paraId="27068C70" w14:textId="161A48E4" w:rsidR="003B1A38" w:rsidRPr="00FA5EB6" w:rsidRDefault="003B1A38" w:rsidP="00B062CC">
            <w:pPr>
              <w:pStyle w:val="youthaf4subcomment"/>
              <w:spacing w:before="120" w:after="120" w:line="256" w:lineRule="auto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</w:tr>
      <w:tr w:rsidR="002C6607" w:rsidRPr="00FA5EB6" w14:paraId="74EC28D7" w14:textId="77777777" w:rsidTr="000C1860">
        <w:trPr>
          <w:trHeight w:hRule="exact" w:val="454"/>
          <w:jc w:val="center"/>
        </w:trPr>
        <w:tc>
          <w:tcPr>
            <w:tcW w:w="1691" w:type="dxa"/>
            <w:tcBorders>
              <w:right w:val="single" w:sz="8" w:space="0" w:color="C0D3FD"/>
            </w:tcBorders>
          </w:tcPr>
          <w:p w14:paraId="353C736B" w14:textId="30569BC9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Localització</w:t>
            </w:r>
          </w:p>
        </w:tc>
        <w:tc>
          <w:tcPr>
            <w:tcW w:w="1276" w:type="dxa"/>
            <w:tcBorders>
              <w:left w:val="single" w:sz="8" w:space="0" w:color="C0D3FD"/>
              <w:right w:val="single" w:sz="8" w:space="0" w:color="C0D3FD"/>
            </w:tcBorders>
          </w:tcPr>
          <w:p w14:paraId="27576C2F" w14:textId="681719B8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País</w:t>
            </w:r>
            <w:r w:rsidR="00AA5FC5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  <w:r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C0D3FD"/>
              <w:right w:val="single" w:sz="8" w:space="0" w:color="C0D3FD"/>
            </w:tcBorders>
          </w:tcPr>
          <w:p w14:paraId="75497B3E" w14:textId="096B0C74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8" w:space="0" w:color="C0D3FD"/>
              <w:right w:val="single" w:sz="8" w:space="0" w:color="C0D3FD"/>
            </w:tcBorders>
          </w:tcPr>
          <w:p w14:paraId="77553ED9" w14:textId="4EB09A2A" w:rsidR="002C6607" w:rsidRPr="00FA5EB6" w:rsidRDefault="002C6607" w:rsidP="00B062CC">
            <w:pPr>
              <w:pStyle w:val="youthaf4subcomment"/>
              <w:spacing w:before="120" w:after="120" w:line="256" w:lineRule="auto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Municipi</w:t>
            </w:r>
            <w:r w:rsidR="00AA5FC5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  <w:r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2279" w:type="dxa"/>
            <w:tcBorders>
              <w:left w:val="single" w:sz="8" w:space="0" w:color="C0D3FD"/>
            </w:tcBorders>
          </w:tcPr>
          <w:p w14:paraId="3CE33EC7" w14:textId="6AC96567" w:rsidR="002C6607" w:rsidRPr="00FA5EB6" w:rsidRDefault="00AA5FC5" w:rsidP="00B062CC">
            <w:pPr>
              <w:pStyle w:val="youthaf4subcomment"/>
              <w:spacing w:before="120" w:after="120" w:line="256" w:lineRule="auto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</w:t>
            </w:r>
          </w:p>
        </w:tc>
      </w:tr>
      <w:tr w:rsidR="00901440" w:rsidRPr="00FA5EB6" w14:paraId="0A418A0B" w14:textId="77777777" w:rsidTr="000C1860">
        <w:trPr>
          <w:trHeight w:hRule="exact" w:val="454"/>
          <w:jc w:val="center"/>
        </w:trPr>
        <w:tc>
          <w:tcPr>
            <w:tcW w:w="1691" w:type="dxa"/>
            <w:tcBorders>
              <w:right w:val="single" w:sz="8" w:space="0" w:color="C0D3FD"/>
            </w:tcBorders>
          </w:tcPr>
          <w:p w14:paraId="6296C5AB" w14:textId="07B58587" w:rsidR="00901440" w:rsidRPr="00FA5EB6" w:rsidRDefault="003C699B" w:rsidP="00B062CC">
            <w:pPr>
              <w:pStyle w:val="youthaf4subcomment"/>
              <w:spacing w:before="120" w:after="120" w:line="256" w:lineRule="auto"/>
              <w:rPr>
                <w:rFonts w:cs="Arial"/>
                <w:b/>
                <w:i w:val="0"/>
                <w:noProof w:val="0"/>
                <w:sz w:val="22"/>
                <w:szCs w:val="22"/>
              </w:rPr>
            </w:pPr>
            <w:r>
              <w:rPr>
                <w:rFonts w:cs="Arial"/>
                <w:b/>
                <w:i w:val="0"/>
                <w:noProof w:val="0"/>
                <w:sz w:val="22"/>
                <w:szCs w:val="22"/>
              </w:rPr>
              <w:t>Durada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815" w:type="dxa"/>
            <w:gridSpan w:val="4"/>
            <w:tcBorders>
              <w:left w:val="single" w:sz="8" w:space="0" w:color="C0D3FD"/>
            </w:tcBorders>
          </w:tcPr>
          <w:p w14:paraId="65F5300F" w14:textId="36F8DFAE" w:rsidR="00901440" w:rsidRPr="00FA5EB6" w:rsidRDefault="003C699B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Cs/>
                <w:noProof w:val="0"/>
                <w:sz w:val="22"/>
                <w:szCs w:val="22"/>
              </w:rPr>
            </w:pPr>
            <w:r>
              <w:rPr>
                <w:rFonts w:cs="Arial"/>
                <w:bCs/>
                <w:iCs/>
                <w:noProof w:val="0"/>
                <w:sz w:val="22"/>
                <w:szCs w:val="22"/>
              </w:rPr>
              <w:t>Durada</w:t>
            </w:r>
            <w:r w:rsidR="00AA5FC5" w:rsidRPr="00FA5EB6">
              <w:rPr>
                <w:rFonts w:cs="Arial"/>
                <w:bCs/>
                <w:iCs/>
                <w:noProof w:val="0"/>
                <w:sz w:val="22"/>
                <w:szCs w:val="22"/>
              </w:rPr>
              <w:t xml:space="preserve"> </w:t>
            </w:r>
            <w:r w:rsidR="00901440" w:rsidRPr="00FA5EB6">
              <w:rPr>
                <w:rFonts w:cs="Arial"/>
                <w:bCs/>
                <w:iCs/>
                <w:noProof w:val="0"/>
                <w:sz w:val="22"/>
                <w:szCs w:val="22"/>
              </w:rPr>
              <w:t>aproximada (en dies o setmanes)</w:t>
            </w:r>
          </w:p>
        </w:tc>
      </w:tr>
      <w:tr w:rsidR="00ED72C6" w:rsidRPr="00FA5EB6" w14:paraId="4520A7F9" w14:textId="77777777" w:rsidTr="000C1860">
        <w:trPr>
          <w:trHeight w:hRule="exact" w:val="802"/>
          <w:jc w:val="center"/>
        </w:trPr>
        <w:tc>
          <w:tcPr>
            <w:tcW w:w="1691" w:type="dxa"/>
            <w:vMerge w:val="restart"/>
            <w:tcBorders>
              <w:right w:val="single" w:sz="8" w:space="0" w:color="C0D3FD"/>
            </w:tcBorders>
          </w:tcPr>
          <w:p w14:paraId="1386AF86" w14:textId="113F2150" w:rsidR="00ED72C6" w:rsidRPr="00FA5EB6" w:rsidRDefault="00ED72C6" w:rsidP="00B062CC">
            <w:pPr>
              <w:pStyle w:val="youthaf4subcomment"/>
              <w:spacing w:before="120" w:after="120" w:line="256" w:lineRule="auto"/>
              <w:rPr>
                <w:rFonts w:cs="Arial"/>
                <w:b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Dates de realització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  <w:p w14:paraId="32E07F9C" w14:textId="30E05CFF" w:rsidR="00ED72C6" w:rsidRPr="00FA5EB6" w:rsidRDefault="00ED72C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5" w:type="dxa"/>
            <w:gridSpan w:val="4"/>
            <w:tcBorders>
              <w:left w:val="single" w:sz="8" w:space="0" w:color="C0D3FD"/>
            </w:tcBorders>
          </w:tcPr>
          <w:p w14:paraId="698C442F" w14:textId="3CFE1F89" w:rsidR="00ED72C6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5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CC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D72C6" w:rsidRPr="00FA5EB6">
              <w:rPr>
                <w:rFonts w:ascii="Arial" w:hAnsi="Arial" w:cs="Arial"/>
                <w:sz w:val="22"/>
                <w:szCs w:val="22"/>
              </w:rPr>
              <w:t xml:space="preserve">  L’acció pot dur-se a terme en qualsevol moment i es pot adaptar a la disponibilitat de temps de les persones que hi participin</w:t>
            </w:r>
            <w:r w:rsidR="00EF4467" w:rsidRPr="00FA5E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72C6" w:rsidRPr="00FA5EB6" w14:paraId="6100F4B0" w14:textId="77777777" w:rsidTr="000C1860">
        <w:trPr>
          <w:trHeight w:hRule="exact" w:val="454"/>
          <w:jc w:val="center"/>
        </w:trPr>
        <w:tc>
          <w:tcPr>
            <w:tcW w:w="1691" w:type="dxa"/>
            <w:vMerge/>
            <w:tcBorders>
              <w:right w:val="single" w:sz="8" w:space="0" w:color="C0D3FD"/>
            </w:tcBorders>
          </w:tcPr>
          <w:p w14:paraId="4B6C090F" w14:textId="77777777" w:rsidR="00ED72C6" w:rsidRPr="00FA5EB6" w:rsidRDefault="00ED72C6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15" w:type="dxa"/>
            <w:gridSpan w:val="4"/>
            <w:tcBorders>
              <w:left w:val="single" w:sz="8" w:space="0" w:color="C0D3FD"/>
              <w:bottom w:val="single" w:sz="8" w:space="0" w:color="C0D3FD"/>
            </w:tcBorders>
          </w:tcPr>
          <w:p w14:paraId="0AA46D47" w14:textId="72AF448B" w:rsidR="00ED72C6" w:rsidRPr="00FA5EB6" w:rsidRDefault="007448E0" w:rsidP="00B062CC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787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2CC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D72C6" w:rsidRPr="00FA5EB6">
              <w:rPr>
                <w:rFonts w:ascii="Arial" w:hAnsi="Arial" w:cs="Arial"/>
                <w:sz w:val="22"/>
                <w:szCs w:val="22"/>
              </w:rPr>
              <w:t xml:space="preserve">  L’acció s’ha de dur a terme dins un termini específic.</w:t>
            </w:r>
          </w:p>
        </w:tc>
      </w:tr>
      <w:tr w:rsidR="002C6607" w:rsidRPr="00FA5EB6" w14:paraId="38D4247B" w14:textId="77777777" w:rsidTr="003C699B">
        <w:trPr>
          <w:trHeight w:hRule="exact" w:val="735"/>
          <w:jc w:val="center"/>
        </w:trPr>
        <w:tc>
          <w:tcPr>
            <w:tcW w:w="1691" w:type="dxa"/>
            <w:vMerge/>
            <w:tcBorders>
              <w:right w:val="single" w:sz="8" w:space="0" w:color="C0D3FD"/>
            </w:tcBorders>
          </w:tcPr>
          <w:p w14:paraId="05F98992" w14:textId="265DAFB0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/>
                <w:bCs/>
                <w:i w:val="0"/>
                <w:noProof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C0D3FD"/>
              <w:right w:val="single" w:sz="8" w:space="0" w:color="C0D3FD"/>
            </w:tcBorders>
          </w:tcPr>
          <w:p w14:paraId="5043EA66" w14:textId="2A6C3E12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bCs/>
                <w:i w:val="0"/>
                <w:noProof w:val="0"/>
                <w:sz w:val="22"/>
                <w:szCs w:val="22"/>
              </w:rPr>
              <w:t xml:space="preserve">Data </w:t>
            </w:r>
            <w:r w:rsidR="003C699B">
              <w:rPr>
                <w:rFonts w:cs="Arial"/>
                <w:b/>
                <w:bCs/>
                <w:i w:val="0"/>
                <w:noProof w:val="0"/>
                <w:sz w:val="22"/>
                <w:szCs w:val="22"/>
              </w:rPr>
              <w:t>d’</w:t>
            </w:r>
            <w:r w:rsidRPr="00FA5EB6">
              <w:rPr>
                <w:rFonts w:cs="Arial"/>
                <w:b/>
                <w:bCs/>
                <w:i w:val="0"/>
                <w:noProof w:val="0"/>
                <w:sz w:val="22"/>
                <w:szCs w:val="22"/>
              </w:rPr>
              <w:t>inici</w:t>
            </w:r>
            <w:r w:rsidR="00AA5FC5" w:rsidRPr="00FA5EB6">
              <w:rPr>
                <w:rFonts w:cs="Arial"/>
                <w:b/>
                <w:bCs/>
                <w:i w:val="0"/>
                <w:noProof w:val="0"/>
                <w:sz w:val="22"/>
                <w:szCs w:val="22"/>
              </w:rPr>
              <w:t>:</w:t>
            </w:r>
            <w:r w:rsidRPr="00FA5EB6">
              <w:rPr>
                <w:rFonts w:cs="Arial"/>
                <w:i w:val="0"/>
                <w:noProof w:val="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843" w:type="dxa"/>
            <w:tcBorders>
              <w:left w:val="single" w:sz="8" w:space="0" w:color="C0D3FD"/>
              <w:right w:val="single" w:sz="8" w:space="0" w:color="C0D3FD"/>
            </w:tcBorders>
          </w:tcPr>
          <w:p w14:paraId="456177EC" w14:textId="0AECFBD4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C0D3FD"/>
              <w:right w:val="single" w:sz="8" w:space="0" w:color="C0D3FD"/>
            </w:tcBorders>
          </w:tcPr>
          <w:p w14:paraId="72B5818B" w14:textId="77777777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bCs/>
                <w:i w:val="0"/>
                <w:noProof w:val="0"/>
                <w:sz w:val="22"/>
                <w:szCs w:val="22"/>
              </w:rPr>
              <w:t>Data final</w:t>
            </w:r>
            <w:r w:rsidRPr="00FA5EB6">
              <w:rPr>
                <w:rFonts w:cs="Arial"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2279" w:type="dxa"/>
            <w:tcBorders>
              <w:top w:val="nil"/>
              <w:left w:val="single" w:sz="8" w:space="0" w:color="C0D3FD"/>
            </w:tcBorders>
          </w:tcPr>
          <w:p w14:paraId="511F4CDA" w14:textId="4B440126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</w:tr>
      <w:tr w:rsidR="003B1A38" w:rsidRPr="00FA5EB6" w14:paraId="386B1DFF" w14:textId="77777777" w:rsidTr="000C1860">
        <w:trPr>
          <w:trHeight w:val="904"/>
          <w:jc w:val="center"/>
        </w:trPr>
        <w:tc>
          <w:tcPr>
            <w:tcW w:w="1691" w:type="dxa"/>
            <w:tcBorders>
              <w:right w:val="single" w:sz="8" w:space="0" w:color="C0D3FD"/>
            </w:tcBorders>
          </w:tcPr>
          <w:p w14:paraId="11B5E2A0" w14:textId="192FD5D1" w:rsidR="003B1A38" w:rsidRPr="00FA5EB6" w:rsidRDefault="003B1A38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Objectiu general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815" w:type="dxa"/>
            <w:gridSpan w:val="4"/>
            <w:tcBorders>
              <w:left w:val="single" w:sz="8" w:space="0" w:color="C0D3FD"/>
            </w:tcBorders>
          </w:tcPr>
          <w:p w14:paraId="09C3D265" w14:textId="4085B282" w:rsidR="00640679" w:rsidRPr="00FA5EB6" w:rsidRDefault="00640679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</w:tr>
      <w:tr w:rsidR="003B1A38" w:rsidRPr="00FA5EB6" w14:paraId="5165389E" w14:textId="77777777" w:rsidTr="00EF4467">
        <w:trPr>
          <w:trHeight w:val="543"/>
          <w:jc w:val="center"/>
        </w:trPr>
        <w:tc>
          <w:tcPr>
            <w:tcW w:w="1691" w:type="dxa"/>
            <w:tcBorders>
              <w:right w:val="single" w:sz="8" w:space="0" w:color="C0D3FD"/>
            </w:tcBorders>
          </w:tcPr>
          <w:p w14:paraId="5CE3DB6C" w14:textId="5B2A7C0E" w:rsidR="003B1A38" w:rsidRPr="00FA5EB6" w:rsidRDefault="003B1A38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Tasques a realitzar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815" w:type="dxa"/>
            <w:gridSpan w:val="4"/>
            <w:tcBorders>
              <w:left w:val="single" w:sz="8" w:space="0" w:color="C0D3FD"/>
            </w:tcBorders>
          </w:tcPr>
          <w:p w14:paraId="2C659DD8" w14:textId="08D3ED76" w:rsidR="003B1A38" w:rsidRPr="00FA5EB6" w:rsidRDefault="003B1A38" w:rsidP="00B062CC">
            <w:pPr>
              <w:pStyle w:val="youthaf4subcomment"/>
              <w:spacing w:before="120" w:after="120" w:line="257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</w:tr>
      <w:tr w:rsidR="003B1A38" w:rsidRPr="00FA5EB6" w14:paraId="1A6CCD87" w14:textId="77777777" w:rsidTr="003C52D6">
        <w:trPr>
          <w:trHeight w:val="570"/>
          <w:jc w:val="center"/>
        </w:trPr>
        <w:tc>
          <w:tcPr>
            <w:tcW w:w="1691" w:type="dxa"/>
            <w:tcBorders>
              <w:right w:val="single" w:sz="8" w:space="0" w:color="C0D3FD"/>
            </w:tcBorders>
          </w:tcPr>
          <w:p w14:paraId="50EB4B2F" w14:textId="48736EC2" w:rsidR="000158EE" w:rsidRPr="00FA5EB6" w:rsidRDefault="003B1A38" w:rsidP="00B062CC">
            <w:pPr>
              <w:pStyle w:val="youthaf4subcomment"/>
              <w:spacing w:before="120" w:after="120" w:line="256" w:lineRule="auto"/>
              <w:rPr>
                <w:rFonts w:cs="Arial"/>
                <w:b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Nombre de places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815" w:type="dxa"/>
            <w:gridSpan w:val="4"/>
            <w:tcBorders>
              <w:left w:val="single" w:sz="8" w:space="0" w:color="C0D3FD"/>
            </w:tcBorders>
          </w:tcPr>
          <w:p w14:paraId="6DB02AF4" w14:textId="45498D07" w:rsidR="003B1A38" w:rsidRPr="00FA5EB6" w:rsidRDefault="003B1A38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</w:tr>
      <w:tr w:rsidR="000158EE" w:rsidRPr="00FA5EB6" w14:paraId="4EB46C2B" w14:textId="77777777" w:rsidTr="000C1860">
        <w:trPr>
          <w:trHeight w:val="784"/>
          <w:jc w:val="center"/>
        </w:trPr>
        <w:tc>
          <w:tcPr>
            <w:tcW w:w="1691" w:type="dxa"/>
            <w:tcBorders>
              <w:right w:val="single" w:sz="8" w:space="0" w:color="C0D3FD"/>
            </w:tcBorders>
          </w:tcPr>
          <w:p w14:paraId="3EA9F36F" w14:textId="0F6CDEF2" w:rsidR="000158EE" w:rsidRPr="00FA5EB6" w:rsidRDefault="000158EE" w:rsidP="00B062CC">
            <w:pPr>
              <w:pStyle w:val="youthaf4subcomment"/>
              <w:spacing w:before="120" w:after="120" w:line="256" w:lineRule="auto"/>
              <w:rPr>
                <w:rFonts w:cs="Arial"/>
                <w:b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Termini per presentar sol·licituds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815" w:type="dxa"/>
            <w:gridSpan w:val="4"/>
            <w:tcBorders>
              <w:left w:val="single" w:sz="8" w:space="0" w:color="C0D3FD"/>
            </w:tcBorders>
          </w:tcPr>
          <w:p w14:paraId="18ECC7A9" w14:textId="31B4121F" w:rsidR="000158EE" w:rsidRPr="00FA5EB6" w:rsidRDefault="000158EE" w:rsidP="00B062CC">
            <w:pPr>
              <w:pStyle w:val="youthaf4subcomment"/>
              <w:spacing w:before="120" w:after="120" w:line="256" w:lineRule="auto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</w:p>
        </w:tc>
      </w:tr>
    </w:tbl>
    <w:p w14:paraId="33DD941B" w14:textId="0F37BEFB" w:rsidR="00D1113C" w:rsidRPr="00FA5EB6" w:rsidRDefault="00D1113C" w:rsidP="00B062CC">
      <w:pPr>
        <w:tabs>
          <w:tab w:val="left" w:pos="5670"/>
        </w:tabs>
        <w:spacing w:before="120"/>
        <w:ind w:right="-234"/>
        <w:jc w:val="both"/>
        <w:rPr>
          <w:rFonts w:ascii="Arial" w:hAnsi="Arial" w:cs="Arial"/>
          <w:sz w:val="22"/>
          <w:szCs w:val="22"/>
        </w:rPr>
      </w:pPr>
    </w:p>
    <w:p w14:paraId="68A64CEB" w14:textId="4EE1B3E1" w:rsidR="00936EEE" w:rsidRPr="00FA5EB6" w:rsidRDefault="00936EEE" w:rsidP="00B062CC">
      <w:pPr>
        <w:tabs>
          <w:tab w:val="left" w:pos="5670"/>
        </w:tabs>
        <w:spacing w:before="120"/>
        <w:ind w:right="-234"/>
        <w:jc w:val="both"/>
        <w:rPr>
          <w:rFonts w:ascii="Arial" w:hAnsi="Arial" w:cs="Arial"/>
          <w:sz w:val="22"/>
          <w:szCs w:val="22"/>
        </w:rPr>
      </w:pPr>
    </w:p>
    <w:p w14:paraId="43BE96C7" w14:textId="01AB3A8C" w:rsidR="00936EEE" w:rsidRPr="00FA5EB6" w:rsidRDefault="00936EEE" w:rsidP="00B062CC">
      <w:pPr>
        <w:tabs>
          <w:tab w:val="left" w:pos="5670"/>
        </w:tabs>
        <w:spacing w:before="120"/>
        <w:ind w:right="-234"/>
        <w:jc w:val="both"/>
        <w:rPr>
          <w:rFonts w:ascii="Arial" w:hAnsi="Arial" w:cs="Arial"/>
          <w:sz w:val="22"/>
          <w:szCs w:val="22"/>
        </w:rPr>
      </w:pPr>
    </w:p>
    <w:p w14:paraId="20F1AFB4" w14:textId="77777777" w:rsidR="00936EEE" w:rsidRPr="00FA5EB6" w:rsidRDefault="00936EEE" w:rsidP="00B062CC">
      <w:pPr>
        <w:tabs>
          <w:tab w:val="left" w:pos="5670"/>
        </w:tabs>
        <w:spacing w:before="120"/>
        <w:ind w:right="-234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1"/>
        <w:tblW w:w="8363" w:type="dxa"/>
        <w:tblInd w:w="-5" w:type="dxa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ook w:val="04A0" w:firstRow="1" w:lastRow="0" w:firstColumn="1" w:lastColumn="0" w:noHBand="0" w:noVBand="1"/>
      </w:tblPr>
      <w:tblGrid>
        <w:gridCol w:w="1980"/>
        <w:gridCol w:w="6383"/>
      </w:tblGrid>
      <w:tr w:rsidR="0040795C" w:rsidRPr="00FA5EB6" w14:paraId="31782432" w14:textId="77777777" w:rsidTr="005F6825">
        <w:trPr>
          <w:trHeight w:val="529"/>
        </w:trPr>
        <w:tc>
          <w:tcPr>
            <w:tcW w:w="8363" w:type="dxa"/>
            <w:gridSpan w:val="2"/>
            <w:shd w:val="clear" w:color="auto" w:fill="E7EDF7"/>
            <w:vAlign w:val="center"/>
          </w:tcPr>
          <w:p w14:paraId="7CF3D67B" w14:textId="6204A4CA" w:rsidR="0040795C" w:rsidRPr="00FA5EB6" w:rsidRDefault="0040795C" w:rsidP="00B062CC">
            <w:pPr>
              <w:pStyle w:val="youthaf2subtopic"/>
              <w:spacing w:before="120" w:after="120" w:line="256" w:lineRule="auto"/>
              <w:rPr>
                <w:rFonts w:eastAsia="Calibri" w:cs="Arial"/>
                <w:b w:val="0"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lastRenderedPageBreak/>
              <w:t xml:space="preserve">Perfil </w:t>
            </w:r>
            <w:r w:rsidR="00C0297D"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 xml:space="preserve">requerit </w:t>
            </w: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 xml:space="preserve">de la persona participant en l’acció </w:t>
            </w:r>
            <w:r w:rsidR="00AA2386"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(</w:t>
            </w:r>
            <w:proofErr w:type="spellStart"/>
            <w:r w:rsidR="00AA2386"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duplicau</w:t>
            </w:r>
            <w:proofErr w:type="spellEnd"/>
            <w:r w:rsidR="00AA2386"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 xml:space="preserve"> aquest quadre per a cada perfil requerit)</w:t>
            </w:r>
          </w:p>
        </w:tc>
      </w:tr>
      <w:tr w:rsidR="000C1860" w:rsidRPr="00FA5EB6" w14:paraId="4903795D" w14:textId="77777777" w:rsidTr="000C1860">
        <w:trPr>
          <w:trHeight w:hRule="exact" w:val="772"/>
        </w:trPr>
        <w:tc>
          <w:tcPr>
            <w:tcW w:w="1980" w:type="dxa"/>
          </w:tcPr>
          <w:p w14:paraId="1EE7D66A" w14:textId="5EB1B4EA" w:rsidR="000C1860" w:rsidRPr="00FA5EB6" w:rsidRDefault="000C1860" w:rsidP="00B062CC">
            <w:pPr>
              <w:pStyle w:val="youthaf4subcomment"/>
              <w:spacing w:before="120" w:after="120" w:line="256" w:lineRule="auto"/>
              <w:jc w:val="both"/>
              <w:rPr>
                <w:rFonts w:cs="Arial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Gènere:</w:t>
            </w:r>
            <w:r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  </w:t>
            </w:r>
          </w:p>
        </w:tc>
        <w:tc>
          <w:tcPr>
            <w:tcW w:w="6383" w:type="dxa"/>
          </w:tcPr>
          <w:p w14:paraId="05E8A4B5" w14:textId="1C24694B" w:rsidR="000C1860" w:rsidRPr="00FA5EB6" w:rsidRDefault="003C699B" w:rsidP="003C699B">
            <w:pPr>
              <w:pStyle w:val="youthaf4subcomment"/>
              <w:spacing w:before="120" w:after="120" w:line="256" w:lineRule="auto"/>
              <w:jc w:val="both"/>
              <w:rPr>
                <w:rFonts w:eastAsia="Calibri" w:cs="Arial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noProof w:val="0"/>
                <w:sz w:val="22"/>
                <w:szCs w:val="22"/>
              </w:rPr>
              <w:t>Especificau</w:t>
            </w:r>
            <w:proofErr w:type="spellEnd"/>
            <w:r>
              <w:rPr>
                <w:rFonts w:cs="Arial"/>
                <w:bCs/>
                <w:noProof w:val="0"/>
                <w:sz w:val="22"/>
                <w:szCs w:val="22"/>
              </w:rPr>
              <w:t xml:space="preserve"> el</w:t>
            </w:r>
            <w:r w:rsidR="000C1860" w:rsidRPr="00FA5EB6">
              <w:rPr>
                <w:rFonts w:cs="Arial"/>
                <w:bCs/>
                <w:noProof w:val="0"/>
                <w:sz w:val="22"/>
                <w:szCs w:val="22"/>
              </w:rPr>
              <w:t xml:space="preserve"> gènere en cas </w:t>
            </w:r>
            <w:r>
              <w:rPr>
                <w:rFonts w:cs="Arial"/>
                <w:bCs/>
                <w:noProof w:val="0"/>
                <w:sz w:val="22"/>
                <w:szCs w:val="22"/>
              </w:rPr>
              <w:t>que sigui rellevant per al des</w:t>
            </w:r>
            <w:r w:rsidR="000C1860" w:rsidRPr="00FA5EB6">
              <w:rPr>
                <w:rFonts w:cs="Arial"/>
                <w:bCs/>
                <w:noProof w:val="0"/>
                <w:sz w:val="22"/>
                <w:szCs w:val="22"/>
              </w:rPr>
              <w:t>e</w:t>
            </w:r>
            <w:r>
              <w:rPr>
                <w:rFonts w:cs="Arial"/>
                <w:bCs/>
                <w:noProof w:val="0"/>
                <w:sz w:val="22"/>
                <w:szCs w:val="22"/>
              </w:rPr>
              <w:t>n</w:t>
            </w:r>
            <w:r w:rsidR="000C1860" w:rsidRPr="00FA5EB6">
              <w:rPr>
                <w:rFonts w:cs="Arial"/>
                <w:bCs/>
                <w:noProof w:val="0"/>
                <w:sz w:val="22"/>
                <w:szCs w:val="22"/>
              </w:rPr>
              <w:t>volupament de l’acció</w:t>
            </w:r>
          </w:p>
        </w:tc>
      </w:tr>
      <w:tr w:rsidR="00ED72C6" w:rsidRPr="00FA5EB6" w14:paraId="063E93FE" w14:textId="77777777" w:rsidTr="000C1860">
        <w:trPr>
          <w:trHeight w:hRule="exact" w:val="454"/>
        </w:trPr>
        <w:tc>
          <w:tcPr>
            <w:tcW w:w="1980" w:type="dxa"/>
          </w:tcPr>
          <w:p w14:paraId="589B13C3" w14:textId="77777777" w:rsidR="00ED72C6" w:rsidRPr="00FA5EB6" w:rsidRDefault="00ED72C6" w:rsidP="00B062CC">
            <w:pPr>
              <w:pStyle w:val="youthaf4subcomment"/>
              <w:spacing w:before="120" w:after="120" w:line="256" w:lineRule="auto"/>
              <w:jc w:val="both"/>
              <w:rPr>
                <w:rFonts w:cs="Arial"/>
                <w:b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Formació:</w:t>
            </w:r>
            <w:r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6383" w:type="dxa"/>
          </w:tcPr>
          <w:p w14:paraId="139640BF" w14:textId="541114C1" w:rsidR="00ED72C6" w:rsidRPr="00FA5EB6" w:rsidRDefault="00ED72C6" w:rsidP="00B062CC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5EB6">
              <w:rPr>
                <w:rFonts w:ascii="Arial" w:hAnsi="Arial" w:cs="Arial"/>
                <w:i/>
                <w:iCs/>
                <w:sz w:val="22"/>
                <w:szCs w:val="22"/>
              </w:rPr>
              <w:t>Descripció de l</w:t>
            </w:r>
            <w:r w:rsidR="000158EE" w:rsidRPr="00FA5E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 formació requerida </w:t>
            </w:r>
          </w:p>
        </w:tc>
      </w:tr>
      <w:tr w:rsidR="00ED72C6" w:rsidRPr="00FA5EB6" w14:paraId="43299A4F" w14:textId="77777777" w:rsidTr="000C1860">
        <w:trPr>
          <w:trHeight w:val="820"/>
        </w:trPr>
        <w:tc>
          <w:tcPr>
            <w:tcW w:w="1980" w:type="dxa"/>
          </w:tcPr>
          <w:p w14:paraId="48A291A4" w14:textId="12209E9D" w:rsidR="00ED72C6" w:rsidRPr="00FA5EB6" w:rsidRDefault="000C1860" w:rsidP="00B062CC">
            <w:pPr>
              <w:pStyle w:val="youthaf4subcomment"/>
              <w:spacing w:before="120" w:after="120" w:line="256" w:lineRule="auto"/>
              <w:jc w:val="both"/>
              <w:rPr>
                <w:rFonts w:cs="Arial"/>
                <w:b/>
                <w:i w:val="0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Competències:</w:t>
            </w:r>
          </w:p>
        </w:tc>
        <w:tc>
          <w:tcPr>
            <w:tcW w:w="6383" w:type="dxa"/>
          </w:tcPr>
          <w:p w14:paraId="1FBA24FC" w14:textId="4D7B1F7C" w:rsidR="00ED72C6" w:rsidRPr="00FA5EB6" w:rsidRDefault="00ED72C6" w:rsidP="00B062CC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5E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Descripció de les competències tècniques </w:t>
            </w:r>
            <w:r w:rsidR="000C1860" w:rsidRPr="00FA5EB6">
              <w:rPr>
                <w:rFonts w:ascii="Arial" w:hAnsi="Arial" w:cs="Arial"/>
                <w:i/>
                <w:iCs/>
                <w:sz w:val="22"/>
                <w:szCs w:val="22"/>
              </w:rPr>
              <w:t>i transversals requerides</w:t>
            </w:r>
          </w:p>
        </w:tc>
      </w:tr>
    </w:tbl>
    <w:p w14:paraId="27388E1C" w14:textId="103FCCDB" w:rsidR="0040795C" w:rsidRPr="00FA5EB6" w:rsidRDefault="0040795C" w:rsidP="00B062CC">
      <w:pPr>
        <w:tabs>
          <w:tab w:val="left" w:pos="5670"/>
        </w:tabs>
        <w:spacing w:before="120"/>
        <w:ind w:right="-234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1"/>
        <w:tblW w:w="8363" w:type="dxa"/>
        <w:tblInd w:w="-5" w:type="dxa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ook w:val="04A0" w:firstRow="1" w:lastRow="0" w:firstColumn="1" w:lastColumn="0" w:noHBand="0" w:noVBand="1"/>
      </w:tblPr>
      <w:tblGrid>
        <w:gridCol w:w="1980"/>
        <w:gridCol w:w="6383"/>
      </w:tblGrid>
      <w:tr w:rsidR="005F6825" w:rsidRPr="00FA5EB6" w14:paraId="40C7315B" w14:textId="77777777" w:rsidTr="005F6825">
        <w:trPr>
          <w:trHeight w:val="529"/>
        </w:trPr>
        <w:tc>
          <w:tcPr>
            <w:tcW w:w="8363" w:type="dxa"/>
            <w:gridSpan w:val="2"/>
            <w:shd w:val="clear" w:color="auto" w:fill="E7EDF7"/>
            <w:vAlign w:val="center"/>
          </w:tcPr>
          <w:p w14:paraId="4D5E96AC" w14:textId="77777777" w:rsidR="00936EEE" w:rsidRPr="00FA5EB6" w:rsidRDefault="00936EEE" w:rsidP="00B062CC">
            <w:pPr>
              <w:pStyle w:val="youthaf2subtopic"/>
              <w:spacing w:before="120" w:after="120" w:line="256" w:lineRule="auto"/>
              <w:rPr>
                <w:rFonts w:eastAsia="Calibri" w:cs="Arial"/>
                <w:b w:val="0"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 xml:space="preserve">Equip i aprenentatges compartits </w:t>
            </w:r>
          </w:p>
        </w:tc>
      </w:tr>
      <w:tr w:rsidR="002C6607" w:rsidRPr="00FA5EB6" w14:paraId="4B9E1595" w14:textId="77777777" w:rsidTr="000C1860">
        <w:trPr>
          <w:trHeight w:hRule="exact" w:val="454"/>
        </w:trPr>
        <w:tc>
          <w:tcPr>
            <w:tcW w:w="1980" w:type="dxa"/>
          </w:tcPr>
          <w:p w14:paraId="21B31A0D" w14:textId="7475D60E" w:rsidR="002C6607" w:rsidRPr="00FA5EB6" w:rsidRDefault="002C6607" w:rsidP="00B062CC">
            <w:pPr>
              <w:pStyle w:val="youthaf4subcomment"/>
              <w:spacing w:before="120" w:after="120" w:line="256" w:lineRule="auto"/>
              <w:jc w:val="both"/>
              <w:rPr>
                <w:rFonts w:eastAsia="Calibri" w:cs="Arial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Equip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383" w:type="dxa"/>
          </w:tcPr>
          <w:p w14:paraId="1EC1C96E" w14:textId="0C91D1F4" w:rsidR="002C6607" w:rsidRPr="00FA5EB6" w:rsidRDefault="002C6607" w:rsidP="00B062CC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5E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Descripció de com i amb qui es col·laborarà </w:t>
            </w:r>
          </w:p>
          <w:p w14:paraId="14D85E15" w14:textId="578E9013" w:rsidR="002C6607" w:rsidRPr="00FA5EB6" w:rsidRDefault="002C6607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C6607" w:rsidRPr="00FA5EB6" w14:paraId="3E92837D" w14:textId="77777777" w:rsidTr="000C1860">
        <w:trPr>
          <w:trHeight w:val="940"/>
        </w:trPr>
        <w:tc>
          <w:tcPr>
            <w:tcW w:w="1980" w:type="dxa"/>
            <w:vMerge w:val="restart"/>
          </w:tcPr>
          <w:p w14:paraId="3285DF9D" w14:textId="62F4128E" w:rsidR="002C6607" w:rsidRPr="00FA5EB6" w:rsidRDefault="002C6607" w:rsidP="00B062CC">
            <w:pPr>
              <w:pStyle w:val="youthaf4subcomment"/>
              <w:spacing w:before="120" w:after="120" w:line="256" w:lineRule="auto"/>
              <w:rPr>
                <w:rFonts w:eastAsia="Calibri" w:cs="Arial"/>
                <w:noProof w:val="0"/>
                <w:sz w:val="22"/>
                <w:szCs w:val="22"/>
              </w:rPr>
            </w:pP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Apren</w:t>
            </w:r>
            <w:r w:rsidR="003C699B">
              <w:rPr>
                <w:rFonts w:cs="Arial"/>
                <w:b/>
                <w:i w:val="0"/>
                <w:noProof w:val="0"/>
                <w:sz w:val="22"/>
                <w:szCs w:val="22"/>
              </w:rPr>
              <w:t>entatges/ resultats que s’esperen</w:t>
            </w:r>
            <w:r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 xml:space="preserve"> generar</w:t>
            </w:r>
            <w:r w:rsidR="0013493F" w:rsidRPr="00FA5EB6">
              <w:rPr>
                <w:rFonts w:cs="Arial"/>
                <w:b/>
                <w:i w:val="0"/>
                <w:noProof w:val="0"/>
                <w:sz w:val="22"/>
                <w:szCs w:val="22"/>
              </w:rPr>
              <w:t>:</w:t>
            </w:r>
          </w:p>
        </w:tc>
        <w:tc>
          <w:tcPr>
            <w:tcW w:w="6383" w:type="dxa"/>
          </w:tcPr>
          <w:p w14:paraId="621E9208" w14:textId="77777777" w:rsidR="002C6607" w:rsidRPr="00FA5EB6" w:rsidRDefault="002C6607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Per a la contrapart del Sud i/o per a la població local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E05E67" w14:textId="59A358C4" w:rsidR="00AA5FC5" w:rsidRPr="00FA5EB6" w:rsidRDefault="00AA5FC5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6607" w:rsidRPr="00FA5EB6" w14:paraId="1B49681B" w14:textId="77777777" w:rsidTr="00563FF6">
        <w:trPr>
          <w:trHeight w:val="913"/>
        </w:trPr>
        <w:tc>
          <w:tcPr>
            <w:tcW w:w="1980" w:type="dxa"/>
            <w:vMerge/>
          </w:tcPr>
          <w:p w14:paraId="422923C1" w14:textId="77777777" w:rsidR="002C6607" w:rsidRPr="00FA5EB6" w:rsidRDefault="002C6607" w:rsidP="00B062CC">
            <w:pPr>
              <w:pStyle w:val="youthaf4subcomment"/>
              <w:spacing w:before="120" w:after="120" w:line="256" w:lineRule="auto"/>
              <w:jc w:val="both"/>
              <w:rPr>
                <w:rFonts w:eastAsia="Calibri" w:cs="Arial"/>
                <w:noProof w:val="0"/>
                <w:sz w:val="22"/>
                <w:szCs w:val="22"/>
              </w:rPr>
            </w:pPr>
          </w:p>
        </w:tc>
        <w:tc>
          <w:tcPr>
            <w:tcW w:w="6383" w:type="dxa"/>
          </w:tcPr>
          <w:p w14:paraId="2AA682B5" w14:textId="34A0F5B1" w:rsidR="002C6607" w:rsidRPr="00FA5EB6" w:rsidRDefault="002C6607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Per a la persona que participa a l’acció i/o per a la UIB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4D808D" w14:textId="77777777" w:rsidR="002C6607" w:rsidRPr="00FA5EB6" w:rsidRDefault="002C6607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3B2FB" w14:textId="1F8A6200" w:rsidR="002F24BE" w:rsidRPr="00FA5EB6" w:rsidRDefault="002F24BE" w:rsidP="00B062CC">
      <w:pPr>
        <w:spacing w:before="120" w:line="259" w:lineRule="auto"/>
        <w:rPr>
          <w:rFonts w:ascii="Arial" w:hAnsi="Arial" w:cs="Arial"/>
          <w:color w:val="0065BD"/>
          <w:sz w:val="22"/>
          <w:szCs w:val="22"/>
        </w:rPr>
      </w:pPr>
    </w:p>
    <w:tbl>
      <w:tblPr>
        <w:tblStyle w:val="Taulaambquadrcula1"/>
        <w:tblW w:w="8363" w:type="dxa"/>
        <w:tblInd w:w="-5" w:type="dxa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ook w:val="04A0" w:firstRow="1" w:lastRow="0" w:firstColumn="1" w:lastColumn="0" w:noHBand="0" w:noVBand="1"/>
      </w:tblPr>
      <w:tblGrid>
        <w:gridCol w:w="1555"/>
        <w:gridCol w:w="2565"/>
        <w:gridCol w:w="1461"/>
        <w:gridCol w:w="2782"/>
      </w:tblGrid>
      <w:tr w:rsidR="00164CE6" w:rsidRPr="00FA5EB6" w14:paraId="666C41BF" w14:textId="77777777" w:rsidTr="00DD252A">
        <w:trPr>
          <w:trHeight w:val="529"/>
        </w:trPr>
        <w:tc>
          <w:tcPr>
            <w:tcW w:w="8363" w:type="dxa"/>
            <w:gridSpan w:val="4"/>
            <w:shd w:val="clear" w:color="auto" w:fill="E7EDF7"/>
            <w:vAlign w:val="center"/>
          </w:tcPr>
          <w:p w14:paraId="29D18872" w14:textId="2031864D" w:rsidR="00164CE6" w:rsidRPr="00FA5EB6" w:rsidRDefault="00164CE6" w:rsidP="00B062CC">
            <w:pPr>
              <w:pStyle w:val="youthaf2subtopic"/>
              <w:spacing w:before="120" w:after="120" w:line="256" w:lineRule="auto"/>
              <w:rPr>
                <w:rFonts w:eastAsia="Calibri" w:cs="Arial"/>
                <w:b w:val="0"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 xml:space="preserve">Agents de cooperació de les Illes Balears que participen en l’acció </w:t>
            </w:r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(</w:t>
            </w:r>
            <w:proofErr w:type="spellStart"/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duplicau</w:t>
            </w:r>
            <w:r w:rsidR="00861A08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-ho</w:t>
            </w:r>
            <w:proofErr w:type="spellEnd"/>
            <w:r w:rsidR="00861A08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 xml:space="preserve"> en cas</w:t>
            </w:r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 xml:space="preserve"> que </w:t>
            </w:r>
            <w:r w:rsidR="00861A08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n’</w:t>
            </w:r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hi hagi més</w:t>
            </w:r>
            <w:r w:rsidR="000C1860"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 xml:space="preserve"> d’un</w:t>
            </w:r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)</w:t>
            </w:r>
          </w:p>
        </w:tc>
      </w:tr>
      <w:tr w:rsidR="00164CE6" w:rsidRPr="00FA5EB6" w14:paraId="3E7ACDAD" w14:textId="77777777" w:rsidTr="000C1860">
        <w:trPr>
          <w:trHeight w:hRule="exact" w:val="454"/>
        </w:trPr>
        <w:tc>
          <w:tcPr>
            <w:tcW w:w="1555" w:type="dxa"/>
            <w:shd w:val="clear" w:color="auto" w:fill="auto"/>
          </w:tcPr>
          <w:p w14:paraId="62232F66" w14:textId="77777777" w:rsidR="00164CE6" w:rsidRPr="00FA5EB6" w:rsidRDefault="00164CE6" w:rsidP="00B062CC">
            <w:pPr>
              <w:pStyle w:val="youthaf2subtopic"/>
              <w:spacing w:before="120" w:after="120" w:line="256" w:lineRule="auto"/>
              <w:rPr>
                <w:rFonts w:cs="Arial"/>
                <w:i w:val="0"/>
                <w:iCs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iCs/>
                <w:noProof w:val="0"/>
                <w:sz w:val="22"/>
                <w:szCs w:val="22"/>
              </w:rPr>
              <w:t>Nom:</w:t>
            </w:r>
          </w:p>
        </w:tc>
        <w:tc>
          <w:tcPr>
            <w:tcW w:w="6808" w:type="dxa"/>
            <w:gridSpan w:val="3"/>
            <w:shd w:val="clear" w:color="auto" w:fill="auto"/>
          </w:tcPr>
          <w:p w14:paraId="7ADE5549" w14:textId="2E89B35F" w:rsidR="00164CE6" w:rsidRPr="00FA5EB6" w:rsidRDefault="00164CE6" w:rsidP="00B062CC">
            <w:pPr>
              <w:pStyle w:val="youthaf2subtopic"/>
              <w:spacing w:before="120" w:after="120" w:line="256" w:lineRule="auto"/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</w:pPr>
          </w:p>
        </w:tc>
      </w:tr>
      <w:tr w:rsidR="00164CE6" w:rsidRPr="00FA5EB6" w14:paraId="15F9D803" w14:textId="77777777" w:rsidTr="005A588A">
        <w:trPr>
          <w:trHeight w:hRule="exact" w:val="794"/>
        </w:trPr>
        <w:tc>
          <w:tcPr>
            <w:tcW w:w="1555" w:type="dxa"/>
            <w:vMerge w:val="restart"/>
          </w:tcPr>
          <w:p w14:paraId="08313EF1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Tipus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65" w:type="dxa"/>
            <w:vAlign w:val="center"/>
          </w:tcPr>
          <w:p w14:paraId="644855E7" w14:textId="77777777" w:rsidR="00164CE6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4768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E6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4CE6" w:rsidRPr="00FA5EB6">
              <w:rPr>
                <w:rFonts w:ascii="Arial" w:hAnsi="Arial" w:cs="Arial"/>
                <w:sz w:val="22"/>
                <w:szCs w:val="22"/>
              </w:rPr>
              <w:t xml:space="preserve"> Entitat sense ànim de lucre (ONG)</w:t>
            </w:r>
          </w:p>
        </w:tc>
        <w:tc>
          <w:tcPr>
            <w:tcW w:w="4243" w:type="dxa"/>
            <w:gridSpan w:val="2"/>
            <w:vAlign w:val="center"/>
          </w:tcPr>
          <w:p w14:paraId="46145B28" w14:textId="77777777" w:rsidR="00164CE6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44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CE6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4CE6" w:rsidRPr="00FA5EB6">
              <w:rPr>
                <w:rFonts w:ascii="Arial" w:hAnsi="Arial" w:cs="Arial"/>
                <w:sz w:val="22"/>
                <w:szCs w:val="22"/>
              </w:rPr>
              <w:t xml:space="preserve">  Administració pública o entitat instrumental del sector públic</w:t>
            </w:r>
          </w:p>
        </w:tc>
      </w:tr>
      <w:tr w:rsidR="005A588A" w:rsidRPr="00FA5EB6" w14:paraId="234F5823" w14:textId="77777777" w:rsidTr="000C1860">
        <w:trPr>
          <w:trHeight w:hRule="exact" w:val="454"/>
        </w:trPr>
        <w:tc>
          <w:tcPr>
            <w:tcW w:w="1555" w:type="dxa"/>
            <w:vMerge/>
          </w:tcPr>
          <w:p w14:paraId="2CE0B3B2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5" w:type="dxa"/>
          </w:tcPr>
          <w:p w14:paraId="435A8DE1" w14:textId="42A33783" w:rsidR="005A588A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5582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A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8A" w:rsidRPr="00FA5EB6">
              <w:rPr>
                <w:rFonts w:ascii="Arial" w:hAnsi="Arial" w:cs="Arial"/>
                <w:sz w:val="22"/>
                <w:szCs w:val="22"/>
              </w:rPr>
              <w:t xml:space="preserve"> Universitat</w:t>
            </w:r>
          </w:p>
        </w:tc>
        <w:tc>
          <w:tcPr>
            <w:tcW w:w="1461" w:type="dxa"/>
            <w:vAlign w:val="center"/>
          </w:tcPr>
          <w:p w14:paraId="0F237F93" w14:textId="61D77EF1" w:rsidR="005A588A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656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A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8A" w:rsidRPr="00FA5EB6">
              <w:rPr>
                <w:rFonts w:ascii="Arial" w:hAnsi="Arial" w:cs="Arial"/>
                <w:sz w:val="22"/>
                <w:szCs w:val="22"/>
              </w:rPr>
              <w:t xml:space="preserve"> Un altre:</w:t>
            </w:r>
          </w:p>
        </w:tc>
        <w:tc>
          <w:tcPr>
            <w:tcW w:w="2782" w:type="dxa"/>
            <w:vAlign w:val="center"/>
          </w:tcPr>
          <w:p w14:paraId="5204F59D" w14:textId="2E7DE36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CE6" w:rsidRPr="00FA5EB6" w14:paraId="7C0C178A" w14:textId="77777777" w:rsidTr="005A588A">
        <w:trPr>
          <w:trHeight w:hRule="exact" w:val="794"/>
        </w:trPr>
        <w:tc>
          <w:tcPr>
            <w:tcW w:w="1555" w:type="dxa"/>
          </w:tcPr>
          <w:p w14:paraId="35F4F0DC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Adreça postal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65" w:type="dxa"/>
          </w:tcPr>
          <w:p w14:paraId="10C8FFF7" w14:textId="7175E968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0A106A9E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Adreça web:</w:t>
            </w:r>
          </w:p>
        </w:tc>
        <w:tc>
          <w:tcPr>
            <w:tcW w:w="2782" w:type="dxa"/>
          </w:tcPr>
          <w:p w14:paraId="32D6F89B" w14:textId="53882853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CE6" w:rsidRPr="00FA5EB6" w14:paraId="65428086" w14:textId="77777777" w:rsidTr="003C699B">
        <w:trPr>
          <w:trHeight w:hRule="exact" w:val="734"/>
        </w:trPr>
        <w:tc>
          <w:tcPr>
            <w:tcW w:w="1555" w:type="dxa"/>
          </w:tcPr>
          <w:p w14:paraId="76F0030A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Persona de contacte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08" w:type="dxa"/>
            <w:gridSpan w:val="3"/>
          </w:tcPr>
          <w:p w14:paraId="70B184DA" w14:textId="297FE793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CE6" w:rsidRPr="00FA5EB6" w14:paraId="25895EF2" w14:textId="77777777" w:rsidTr="000C1860">
        <w:trPr>
          <w:trHeight w:hRule="exact" w:val="454"/>
        </w:trPr>
        <w:tc>
          <w:tcPr>
            <w:tcW w:w="1555" w:type="dxa"/>
          </w:tcPr>
          <w:p w14:paraId="43499315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Càrrec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08" w:type="dxa"/>
            <w:gridSpan w:val="3"/>
          </w:tcPr>
          <w:p w14:paraId="789C76E0" w14:textId="2AE3A9B3" w:rsidR="00164CE6" w:rsidRPr="00FA5EB6" w:rsidRDefault="00164CE6" w:rsidP="005A2E6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CE6" w:rsidRPr="00FA5EB6" w14:paraId="3413C329" w14:textId="77777777" w:rsidTr="005A588A">
        <w:trPr>
          <w:trHeight w:hRule="exact" w:val="794"/>
        </w:trPr>
        <w:tc>
          <w:tcPr>
            <w:tcW w:w="1555" w:type="dxa"/>
          </w:tcPr>
          <w:p w14:paraId="220C2F3A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Telèfon:</w:t>
            </w:r>
          </w:p>
        </w:tc>
        <w:tc>
          <w:tcPr>
            <w:tcW w:w="2565" w:type="dxa"/>
          </w:tcPr>
          <w:p w14:paraId="487C7838" w14:textId="7AF213D0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14:paraId="6A1CE65D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Correu electrònic:</w:t>
            </w:r>
          </w:p>
        </w:tc>
        <w:tc>
          <w:tcPr>
            <w:tcW w:w="2782" w:type="dxa"/>
          </w:tcPr>
          <w:p w14:paraId="71BE7ECF" w14:textId="33EEFFF5" w:rsidR="00164CE6" w:rsidRPr="00FA5EB6" w:rsidRDefault="00164CE6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CE6" w:rsidRPr="00FA5EB6" w14:paraId="4ED9A033" w14:textId="77777777" w:rsidTr="005A588A">
        <w:trPr>
          <w:trHeight w:val="360"/>
        </w:trPr>
        <w:tc>
          <w:tcPr>
            <w:tcW w:w="1555" w:type="dxa"/>
          </w:tcPr>
          <w:p w14:paraId="7532CE63" w14:textId="77777777" w:rsidR="00164CE6" w:rsidRPr="00FA5EB6" w:rsidRDefault="00164CE6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Rol de l’entitat:</w:t>
            </w:r>
          </w:p>
        </w:tc>
        <w:tc>
          <w:tcPr>
            <w:tcW w:w="6808" w:type="dxa"/>
            <w:gridSpan w:val="3"/>
          </w:tcPr>
          <w:p w14:paraId="3924ABA5" w14:textId="0E5C28DB" w:rsidR="00164CE6" w:rsidRPr="00FA5EB6" w:rsidRDefault="003C699B" w:rsidP="00B062CC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Descriviu</w:t>
            </w:r>
            <w:r w:rsidR="00164CE6" w:rsidRPr="00FA5E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les responsabilitats de l’entitat/institució en l’acció.</w:t>
            </w:r>
          </w:p>
        </w:tc>
      </w:tr>
    </w:tbl>
    <w:p w14:paraId="1ADE5246" w14:textId="7D15517A" w:rsidR="00164CE6" w:rsidRPr="00FA5EB6" w:rsidRDefault="00164CE6" w:rsidP="00B062CC">
      <w:pPr>
        <w:spacing w:before="120" w:line="259" w:lineRule="auto"/>
        <w:rPr>
          <w:rFonts w:ascii="Arial" w:hAnsi="Arial" w:cs="Arial"/>
          <w:color w:val="0065BD"/>
          <w:sz w:val="22"/>
          <w:szCs w:val="22"/>
        </w:rPr>
      </w:pPr>
    </w:p>
    <w:tbl>
      <w:tblPr>
        <w:tblStyle w:val="Taulaambquadrcula1"/>
        <w:tblW w:w="8363" w:type="dxa"/>
        <w:tblInd w:w="-5" w:type="dxa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ook w:val="04A0" w:firstRow="1" w:lastRow="0" w:firstColumn="1" w:lastColumn="0" w:noHBand="0" w:noVBand="1"/>
      </w:tblPr>
      <w:tblGrid>
        <w:gridCol w:w="1555"/>
        <w:gridCol w:w="2565"/>
        <w:gridCol w:w="1461"/>
        <w:gridCol w:w="2782"/>
      </w:tblGrid>
      <w:tr w:rsidR="005A588A" w:rsidRPr="00FA5EB6" w14:paraId="752AEB89" w14:textId="77777777" w:rsidTr="002D2F8F">
        <w:trPr>
          <w:trHeight w:val="529"/>
        </w:trPr>
        <w:tc>
          <w:tcPr>
            <w:tcW w:w="8363" w:type="dxa"/>
            <w:gridSpan w:val="4"/>
            <w:shd w:val="clear" w:color="auto" w:fill="E7EDF7"/>
            <w:vAlign w:val="center"/>
          </w:tcPr>
          <w:p w14:paraId="5837F125" w14:textId="6650299A" w:rsidR="005A588A" w:rsidRPr="00FA5EB6" w:rsidRDefault="005A588A" w:rsidP="007B2AE6">
            <w:pPr>
              <w:pStyle w:val="youthaf2subtopic"/>
              <w:spacing w:before="120" w:after="120" w:line="256" w:lineRule="auto"/>
              <w:rPr>
                <w:rFonts w:eastAsia="Calibri" w:cs="Arial"/>
                <w:b w:val="0"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 xml:space="preserve">Contraparts del Sud global </w:t>
            </w:r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(</w:t>
            </w:r>
            <w:proofErr w:type="spellStart"/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duplicau</w:t>
            </w:r>
            <w:r w:rsidR="007B2AE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-ho</w:t>
            </w:r>
            <w:proofErr w:type="spellEnd"/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 xml:space="preserve"> en cas que </w:t>
            </w:r>
            <w:r w:rsidR="007B2AE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n’</w:t>
            </w:r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 xml:space="preserve">hi hagi més </w:t>
            </w:r>
            <w:r w:rsidR="000C1860"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d’una</w:t>
            </w:r>
            <w:r w:rsidRPr="00FA5EB6"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  <w:t>)</w:t>
            </w:r>
          </w:p>
        </w:tc>
      </w:tr>
      <w:tr w:rsidR="005A588A" w:rsidRPr="00FA5EB6" w14:paraId="15D004C3" w14:textId="77777777" w:rsidTr="000C1860">
        <w:trPr>
          <w:trHeight w:hRule="exact" w:val="454"/>
        </w:trPr>
        <w:tc>
          <w:tcPr>
            <w:tcW w:w="1555" w:type="dxa"/>
            <w:shd w:val="clear" w:color="auto" w:fill="auto"/>
          </w:tcPr>
          <w:p w14:paraId="0A9AD179" w14:textId="77777777" w:rsidR="005A588A" w:rsidRPr="00FA5EB6" w:rsidRDefault="005A588A" w:rsidP="00B062CC">
            <w:pPr>
              <w:pStyle w:val="youthaf2subtopic"/>
              <w:spacing w:before="120" w:after="120" w:line="256" w:lineRule="auto"/>
              <w:rPr>
                <w:rFonts w:cs="Arial"/>
                <w:i w:val="0"/>
                <w:iCs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iCs/>
                <w:noProof w:val="0"/>
                <w:sz w:val="22"/>
                <w:szCs w:val="22"/>
              </w:rPr>
              <w:t>Nom:</w:t>
            </w:r>
          </w:p>
        </w:tc>
        <w:tc>
          <w:tcPr>
            <w:tcW w:w="6808" w:type="dxa"/>
            <w:gridSpan w:val="3"/>
            <w:shd w:val="clear" w:color="auto" w:fill="auto"/>
          </w:tcPr>
          <w:p w14:paraId="7062B53E" w14:textId="72DE3B55" w:rsidR="005A588A" w:rsidRPr="00FA5EB6" w:rsidRDefault="005A588A" w:rsidP="00B062CC">
            <w:pPr>
              <w:pStyle w:val="youthaf2subtopic"/>
              <w:spacing w:before="120" w:after="120" w:line="256" w:lineRule="auto"/>
              <w:rPr>
                <w:rFonts w:cs="Arial"/>
                <w:b w:val="0"/>
                <w:bCs/>
                <w:i w:val="0"/>
                <w:noProof w:val="0"/>
                <w:color w:val="0065BD"/>
                <w:sz w:val="22"/>
                <w:szCs w:val="22"/>
              </w:rPr>
            </w:pPr>
          </w:p>
        </w:tc>
      </w:tr>
      <w:tr w:rsidR="005A588A" w:rsidRPr="00FA5EB6" w14:paraId="06501AA4" w14:textId="77777777" w:rsidTr="000C1860">
        <w:trPr>
          <w:trHeight w:hRule="exact" w:val="880"/>
        </w:trPr>
        <w:tc>
          <w:tcPr>
            <w:tcW w:w="1555" w:type="dxa"/>
            <w:vMerge w:val="restart"/>
          </w:tcPr>
          <w:p w14:paraId="68535C6B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Tipus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65" w:type="dxa"/>
            <w:vAlign w:val="center"/>
          </w:tcPr>
          <w:p w14:paraId="610D5BD2" w14:textId="77777777" w:rsidR="005A588A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84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A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8A" w:rsidRPr="00FA5EB6">
              <w:rPr>
                <w:rFonts w:ascii="Arial" w:hAnsi="Arial" w:cs="Arial"/>
                <w:sz w:val="22"/>
                <w:szCs w:val="22"/>
              </w:rPr>
              <w:t xml:space="preserve"> Entitat sense ànim de lucre (ONG)</w:t>
            </w:r>
          </w:p>
        </w:tc>
        <w:tc>
          <w:tcPr>
            <w:tcW w:w="4243" w:type="dxa"/>
            <w:gridSpan w:val="2"/>
            <w:vAlign w:val="center"/>
          </w:tcPr>
          <w:p w14:paraId="58887728" w14:textId="77777777" w:rsidR="005A588A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825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A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8A" w:rsidRPr="00FA5EB6">
              <w:rPr>
                <w:rFonts w:ascii="Arial" w:hAnsi="Arial" w:cs="Arial"/>
                <w:sz w:val="22"/>
                <w:szCs w:val="22"/>
              </w:rPr>
              <w:t xml:space="preserve">  Administració pública o entitat instrumental del sector públic</w:t>
            </w:r>
          </w:p>
        </w:tc>
      </w:tr>
      <w:tr w:rsidR="005A588A" w:rsidRPr="00FA5EB6" w14:paraId="3C090D61" w14:textId="77777777" w:rsidTr="000C1860">
        <w:trPr>
          <w:trHeight w:hRule="exact" w:val="454"/>
        </w:trPr>
        <w:tc>
          <w:tcPr>
            <w:tcW w:w="1555" w:type="dxa"/>
            <w:vMerge/>
          </w:tcPr>
          <w:p w14:paraId="4A1AC8A3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5" w:type="dxa"/>
          </w:tcPr>
          <w:p w14:paraId="009004DD" w14:textId="77777777" w:rsidR="005A588A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706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A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8A" w:rsidRPr="00FA5EB6">
              <w:rPr>
                <w:rFonts w:ascii="Arial" w:hAnsi="Arial" w:cs="Arial"/>
                <w:sz w:val="22"/>
                <w:szCs w:val="22"/>
              </w:rPr>
              <w:t xml:space="preserve"> Universitat</w:t>
            </w:r>
          </w:p>
        </w:tc>
        <w:tc>
          <w:tcPr>
            <w:tcW w:w="1461" w:type="dxa"/>
            <w:vAlign w:val="center"/>
          </w:tcPr>
          <w:p w14:paraId="30173820" w14:textId="77777777" w:rsidR="005A588A" w:rsidRPr="00FA5EB6" w:rsidRDefault="007448E0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985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8A" w:rsidRPr="00FA5E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8A" w:rsidRPr="00FA5EB6">
              <w:rPr>
                <w:rFonts w:ascii="Arial" w:hAnsi="Arial" w:cs="Arial"/>
                <w:sz w:val="22"/>
                <w:szCs w:val="22"/>
              </w:rPr>
              <w:t xml:space="preserve"> Un altre:</w:t>
            </w:r>
          </w:p>
        </w:tc>
        <w:tc>
          <w:tcPr>
            <w:tcW w:w="2782" w:type="dxa"/>
            <w:vAlign w:val="center"/>
          </w:tcPr>
          <w:p w14:paraId="05D0F30E" w14:textId="7FA91E8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88A" w:rsidRPr="00FA5EB6" w14:paraId="6166196F" w14:textId="77777777" w:rsidTr="005A588A">
        <w:trPr>
          <w:trHeight w:hRule="exact" w:val="794"/>
        </w:trPr>
        <w:tc>
          <w:tcPr>
            <w:tcW w:w="1555" w:type="dxa"/>
          </w:tcPr>
          <w:p w14:paraId="425327A7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Adreça postal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65" w:type="dxa"/>
          </w:tcPr>
          <w:p w14:paraId="0B2518EC" w14:textId="160526A5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  <w:vAlign w:val="center"/>
          </w:tcPr>
          <w:p w14:paraId="2939D4C0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Adreça web:</w:t>
            </w:r>
          </w:p>
        </w:tc>
        <w:tc>
          <w:tcPr>
            <w:tcW w:w="2782" w:type="dxa"/>
          </w:tcPr>
          <w:p w14:paraId="2AA39A60" w14:textId="5EA83652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88A" w:rsidRPr="00FA5EB6" w14:paraId="7DD72396" w14:textId="77777777" w:rsidTr="002D2F8F">
        <w:trPr>
          <w:trHeight w:hRule="exact" w:val="794"/>
        </w:trPr>
        <w:tc>
          <w:tcPr>
            <w:tcW w:w="1555" w:type="dxa"/>
          </w:tcPr>
          <w:p w14:paraId="24EA98E2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Persona de contacte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08" w:type="dxa"/>
            <w:gridSpan w:val="3"/>
          </w:tcPr>
          <w:p w14:paraId="56F7DC9C" w14:textId="7638D256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88A" w:rsidRPr="00FA5EB6" w14:paraId="42D2FC1F" w14:textId="77777777" w:rsidTr="000C1860">
        <w:trPr>
          <w:trHeight w:hRule="exact" w:val="454"/>
        </w:trPr>
        <w:tc>
          <w:tcPr>
            <w:tcW w:w="1555" w:type="dxa"/>
          </w:tcPr>
          <w:p w14:paraId="417D264E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Càrrec</w:t>
            </w:r>
            <w:r w:rsidRPr="00FA5E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08" w:type="dxa"/>
            <w:gridSpan w:val="3"/>
          </w:tcPr>
          <w:p w14:paraId="79335F11" w14:textId="7CEA1251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88A" w:rsidRPr="00FA5EB6" w14:paraId="2D92F197" w14:textId="77777777" w:rsidTr="002D2F8F">
        <w:trPr>
          <w:trHeight w:hRule="exact" w:val="794"/>
        </w:trPr>
        <w:tc>
          <w:tcPr>
            <w:tcW w:w="1555" w:type="dxa"/>
          </w:tcPr>
          <w:p w14:paraId="331F0F4C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Telèfon:</w:t>
            </w:r>
          </w:p>
        </w:tc>
        <w:tc>
          <w:tcPr>
            <w:tcW w:w="2565" w:type="dxa"/>
          </w:tcPr>
          <w:p w14:paraId="499AAEE0" w14:textId="3ACDAEFA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1" w:type="dxa"/>
          </w:tcPr>
          <w:p w14:paraId="4E33A02A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Correu electrònic:</w:t>
            </w:r>
          </w:p>
        </w:tc>
        <w:tc>
          <w:tcPr>
            <w:tcW w:w="2782" w:type="dxa"/>
          </w:tcPr>
          <w:p w14:paraId="2D944E77" w14:textId="7FBE88E7" w:rsidR="005A588A" w:rsidRPr="00FA5EB6" w:rsidRDefault="005A588A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88A" w:rsidRPr="00FA5EB6" w14:paraId="4256F04F" w14:textId="77777777" w:rsidTr="002D2F8F">
        <w:trPr>
          <w:trHeight w:val="360"/>
        </w:trPr>
        <w:tc>
          <w:tcPr>
            <w:tcW w:w="1555" w:type="dxa"/>
          </w:tcPr>
          <w:p w14:paraId="794AF6D5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Rol de l’entitat:</w:t>
            </w:r>
          </w:p>
        </w:tc>
        <w:tc>
          <w:tcPr>
            <w:tcW w:w="6808" w:type="dxa"/>
            <w:gridSpan w:val="3"/>
          </w:tcPr>
          <w:p w14:paraId="4BEC466F" w14:textId="77777777" w:rsidR="005A588A" w:rsidRPr="00FA5EB6" w:rsidRDefault="005A588A" w:rsidP="00B062CC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A5EB6">
              <w:rPr>
                <w:rFonts w:ascii="Arial" w:hAnsi="Arial" w:cs="Arial"/>
                <w:i/>
                <w:iCs/>
                <w:sz w:val="22"/>
                <w:szCs w:val="22"/>
              </w:rPr>
              <w:t>Descriure les responsabilitats de l’entitat/institució en l’acció.</w:t>
            </w:r>
          </w:p>
        </w:tc>
      </w:tr>
    </w:tbl>
    <w:p w14:paraId="508A46DA" w14:textId="77777777" w:rsidR="008F1E94" w:rsidRPr="00FA5EB6" w:rsidRDefault="008F1E94" w:rsidP="00B062CC">
      <w:pPr>
        <w:spacing w:before="120" w:line="259" w:lineRule="auto"/>
        <w:rPr>
          <w:rFonts w:ascii="Arial" w:hAnsi="Arial" w:cs="Arial"/>
          <w:color w:val="0065BD"/>
          <w:sz w:val="22"/>
          <w:szCs w:val="22"/>
        </w:rPr>
      </w:pPr>
    </w:p>
    <w:tbl>
      <w:tblPr>
        <w:tblStyle w:val="Taulaambquadrcula1"/>
        <w:tblW w:w="8363" w:type="dxa"/>
        <w:tblInd w:w="-5" w:type="dxa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ook w:val="04A0" w:firstRow="1" w:lastRow="0" w:firstColumn="1" w:lastColumn="0" w:noHBand="0" w:noVBand="1"/>
      </w:tblPr>
      <w:tblGrid>
        <w:gridCol w:w="1696"/>
        <w:gridCol w:w="6667"/>
      </w:tblGrid>
      <w:tr w:rsidR="005F6825" w:rsidRPr="00FA5EB6" w14:paraId="405ECB8E" w14:textId="77777777" w:rsidTr="005F6825">
        <w:trPr>
          <w:trHeight w:val="529"/>
        </w:trPr>
        <w:tc>
          <w:tcPr>
            <w:tcW w:w="8363" w:type="dxa"/>
            <w:gridSpan w:val="2"/>
            <w:shd w:val="clear" w:color="auto" w:fill="E7EDF7"/>
          </w:tcPr>
          <w:p w14:paraId="0C053F6C" w14:textId="77777777" w:rsidR="00874855" w:rsidRPr="00FA5EB6" w:rsidRDefault="00874855" w:rsidP="00B062CC">
            <w:pPr>
              <w:pStyle w:val="youthaf2subtopic"/>
              <w:spacing w:before="120" w:after="120" w:line="256" w:lineRule="auto"/>
              <w:rPr>
                <w:rFonts w:eastAsia="Calibri" w:cs="Arial"/>
                <w:b w:val="0"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>Finançament de l’acció</w:t>
            </w:r>
          </w:p>
        </w:tc>
      </w:tr>
      <w:tr w:rsidR="008F1E94" w:rsidRPr="00FA5EB6" w14:paraId="6C36F3B0" w14:textId="77777777" w:rsidTr="005A588A">
        <w:trPr>
          <w:trHeight w:val="1224"/>
        </w:trPr>
        <w:tc>
          <w:tcPr>
            <w:tcW w:w="8363" w:type="dxa"/>
            <w:gridSpan w:val="2"/>
            <w:shd w:val="clear" w:color="auto" w:fill="auto"/>
          </w:tcPr>
          <w:p w14:paraId="722E105F" w14:textId="6B3E4E58" w:rsidR="008F1E94" w:rsidRPr="00FA5EB6" w:rsidRDefault="008F1E94" w:rsidP="00B062CC">
            <w:pPr>
              <w:spacing w:before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A5EB6">
              <w:rPr>
                <w:rFonts w:ascii="Arial" w:hAnsi="Arial" w:cs="Arial"/>
                <w:i/>
                <w:iCs/>
                <w:sz w:val="22"/>
                <w:szCs w:val="22"/>
              </w:rPr>
              <w:t>Les bases del programa estableixen que</w:t>
            </w:r>
            <w:r w:rsidR="001F1593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FA5E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sempre que sigui possible</w:t>
            </w:r>
            <w:r w:rsidR="001F1593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FA5E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les entitats cobriran les despeses de viatge, allotjament, visat, vacunes, trasllats, manutenció i qualsevol altra despesa ocasional relacionada amb l’estada. </w:t>
            </w:r>
          </w:p>
        </w:tc>
      </w:tr>
      <w:tr w:rsidR="008F1E94" w:rsidRPr="00FA5EB6" w14:paraId="019F92BC" w14:textId="77777777" w:rsidTr="005A588A">
        <w:trPr>
          <w:trHeight w:val="913"/>
        </w:trPr>
        <w:tc>
          <w:tcPr>
            <w:tcW w:w="1696" w:type="dxa"/>
          </w:tcPr>
          <w:p w14:paraId="03A5721E" w14:textId="27A5D013" w:rsidR="008F1E94" w:rsidRPr="00FA5EB6" w:rsidRDefault="008F1E94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Des</w:t>
            </w:r>
            <w:r w:rsidR="000C1860"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pes</w:t>
            </w: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es cobertes:</w:t>
            </w:r>
          </w:p>
        </w:tc>
        <w:tc>
          <w:tcPr>
            <w:tcW w:w="6667" w:type="dxa"/>
          </w:tcPr>
          <w:p w14:paraId="770478EA" w14:textId="4B970F30" w:rsidR="008F1E94" w:rsidRPr="00FA5EB6" w:rsidRDefault="008F1E94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1E94" w:rsidRPr="00FA5EB6" w14:paraId="41853F22" w14:textId="77777777" w:rsidTr="005A588A">
        <w:trPr>
          <w:trHeight w:val="913"/>
        </w:trPr>
        <w:tc>
          <w:tcPr>
            <w:tcW w:w="1696" w:type="dxa"/>
          </w:tcPr>
          <w:p w14:paraId="208D5DA1" w14:textId="4571335A" w:rsidR="008F1E94" w:rsidRPr="00FA5EB6" w:rsidRDefault="008F1E94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Despeses no cobertes</w:t>
            </w:r>
            <w:r w:rsidR="0013493F"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67" w:type="dxa"/>
          </w:tcPr>
          <w:p w14:paraId="6A4DB0D1" w14:textId="77777777" w:rsidR="008F1E94" w:rsidRPr="00FA5EB6" w:rsidRDefault="008F1E94" w:rsidP="00B062C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81358C" w14:textId="77777777" w:rsidR="00793E33" w:rsidRPr="00FA5EB6" w:rsidRDefault="00793E33" w:rsidP="00B062CC">
      <w:pPr>
        <w:tabs>
          <w:tab w:val="left" w:pos="5670"/>
        </w:tabs>
        <w:spacing w:before="120"/>
        <w:ind w:right="-234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1"/>
        <w:tblW w:w="8363" w:type="dxa"/>
        <w:tblInd w:w="-5" w:type="dxa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ook w:val="04A0" w:firstRow="1" w:lastRow="0" w:firstColumn="1" w:lastColumn="0" w:noHBand="0" w:noVBand="1"/>
      </w:tblPr>
      <w:tblGrid>
        <w:gridCol w:w="8363"/>
      </w:tblGrid>
      <w:tr w:rsidR="005F6825" w:rsidRPr="00FA5EB6" w14:paraId="4812BEF9" w14:textId="77777777" w:rsidTr="005F6825">
        <w:trPr>
          <w:trHeight w:val="529"/>
        </w:trPr>
        <w:tc>
          <w:tcPr>
            <w:tcW w:w="8363" w:type="dxa"/>
            <w:shd w:val="clear" w:color="auto" w:fill="E7EDF7"/>
            <w:vAlign w:val="center"/>
          </w:tcPr>
          <w:p w14:paraId="5AF01998" w14:textId="77777777" w:rsidR="00793E33" w:rsidRPr="00FA5EB6" w:rsidRDefault="00793E33" w:rsidP="00B062CC">
            <w:pPr>
              <w:pStyle w:val="youthaf2subtopic"/>
              <w:spacing w:before="120" w:after="120" w:line="256" w:lineRule="auto"/>
              <w:rPr>
                <w:rFonts w:eastAsia="Calibri" w:cs="Arial"/>
                <w:b w:val="0"/>
                <w:noProof w:val="0"/>
                <w:color w:val="0065BD"/>
                <w:sz w:val="22"/>
                <w:szCs w:val="22"/>
              </w:rPr>
            </w:pPr>
            <w:r w:rsidRPr="00FA5EB6">
              <w:rPr>
                <w:rFonts w:cs="Arial"/>
                <w:i w:val="0"/>
                <w:noProof w:val="0"/>
                <w:color w:val="0065BD"/>
                <w:sz w:val="22"/>
                <w:szCs w:val="22"/>
              </w:rPr>
              <w:t>Àmbit de l’acció i enfocaments transversals</w:t>
            </w:r>
          </w:p>
        </w:tc>
      </w:tr>
      <w:tr w:rsidR="00793E33" w:rsidRPr="00FA5EB6" w14:paraId="52490757" w14:textId="77777777" w:rsidTr="005F6825">
        <w:trPr>
          <w:trHeight w:val="913"/>
        </w:trPr>
        <w:tc>
          <w:tcPr>
            <w:tcW w:w="8363" w:type="dxa"/>
            <w:vAlign w:val="center"/>
          </w:tcPr>
          <w:p w14:paraId="12353FBC" w14:textId="14534A6D" w:rsidR="00793E33" w:rsidRPr="00FA5EB6" w:rsidRDefault="00793E33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Àmbits de cooperació establerts pel Consell de Cooperació al Desenvolupa</w:t>
            </w:r>
            <w:r w:rsidR="003C2B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ment de les Illes Balears en què </w:t>
            </w: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t>s’enquadra el projecte:</w:t>
            </w:r>
          </w:p>
          <w:p w14:paraId="1FDACAA4" w14:textId="77777777" w:rsidR="00793E33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-114858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E33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793E33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Transició </w:t>
            </w:r>
            <w:proofErr w:type="spellStart"/>
            <w:r w:rsidR="00793E33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>ecosocial</w:t>
            </w:r>
            <w:proofErr w:type="spellEnd"/>
          </w:p>
          <w:p w14:paraId="279CCA06" w14:textId="77777777" w:rsidR="00793E33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213698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E33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793E33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</w:t>
            </w:r>
            <w:proofErr w:type="spellStart"/>
            <w:r w:rsidR="00793E33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>Governança</w:t>
            </w:r>
            <w:proofErr w:type="spellEnd"/>
            <w:r w:rsidR="00793E33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dels pobles</w:t>
            </w:r>
          </w:p>
          <w:p w14:paraId="44FF16DB" w14:textId="77777777" w:rsidR="00793E33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99230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E33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793E33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Aliances per a l’enfortiment institucional</w:t>
            </w:r>
          </w:p>
          <w:p w14:paraId="091C9EC3" w14:textId="77777777" w:rsidR="00793E33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10015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E33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793E33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Un altre àmbit: _________________</w:t>
            </w:r>
          </w:p>
          <w:p w14:paraId="163A367D" w14:textId="77777777" w:rsidR="00793E33" w:rsidRPr="00FA5EB6" w:rsidRDefault="00793E33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eastAsia="Calibri" w:cs="Arial"/>
                <w:noProof w:val="0"/>
                <w:sz w:val="22"/>
                <w:szCs w:val="22"/>
              </w:rPr>
            </w:pPr>
          </w:p>
        </w:tc>
      </w:tr>
      <w:tr w:rsidR="002F24BE" w:rsidRPr="00FA5EB6" w14:paraId="6F45C716" w14:textId="77777777" w:rsidTr="005F6825">
        <w:trPr>
          <w:trHeight w:val="913"/>
        </w:trPr>
        <w:tc>
          <w:tcPr>
            <w:tcW w:w="8363" w:type="dxa"/>
            <w:vAlign w:val="center"/>
          </w:tcPr>
          <w:p w14:paraId="3A58E2DC" w14:textId="77777777" w:rsidR="002F24BE" w:rsidRPr="00FA5EB6" w:rsidRDefault="002F24BE" w:rsidP="00B062C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A5EB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Incorporació dels enfocaments transversals de la Llei 8/2023 de Cooperació per a la transformació global:</w:t>
            </w:r>
          </w:p>
          <w:p w14:paraId="7F03EB3C" w14:textId="77777777" w:rsidR="002F24BE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183872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E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2F24BE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</w:t>
            </w:r>
            <w:r w:rsidR="002F24BE" w:rsidRPr="00FA5EB6">
              <w:rPr>
                <w:rFonts w:cs="Arial"/>
                <w:i w:val="0"/>
                <w:noProof w:val="0"/>
                <w:sz w:val="22"/>
                <w:szCs w:val="22"/>
              </w:rPr>
              <w:t>Enfocament de drets humans</w:t>
            </w:r>
          </w:p>
          <w:p w14:paraId="54644A6B" w14:textId="77777777" w:rsidR="002F24BE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2413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E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2F24BE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</w:t>
            </w:r>
            <w:r w:rsidR="002F24BE" w:rsidRPr="00FA5EB6">
              <w:rPr>
                <w:rFonts w:cs="Arial"/>
                <w:i w:val="0"/>
                <w:noProof w:val="0"/>
                <w:sz w:val="22"/>
                <w:szCs w:val="22"/>
              </w:rPr>
              <w:t>Enfocament de lluita contra la pobresa i les seves causes</w:t>
            </w:r>
          </w:p>
          <w:p w14:paraId="2687BAD2" w14:textId="77777777" w:rsidR="002F24BE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-59570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E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2F24BE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Enfocament feminista</w:t>
            </w:r>
          </w:p>
          <w:p w14:paraId="5A9A5F45" w14:textId="7E29514B" w:rsidR="002F24BE" w:rsidRPr="00FA5EB6" w:rsidRDefault="007448E0" w:rsidP="00B062CC">
            <w:pPr>
              <w:pStyle w:val="youthaf4subcomment"/>
              <w:spacing w:before="120" w:after="120" w:line="256" w:lineRule="auto"/>
              <w:ind w:left="284"/>
              <w:jc w:val="both"/>
              <w:rPr>
                <w:rFonts w:cs="Arial"/>
                <w:bCs/>
                <w:i w:val="0"/>
                <w:noProof w:val="0"/>
                <w:sz w:val="22"/>
                <w:szCs w:val="22"/>
              </w:rPr>
            </w:pPr>
            <w:sdt>
              <w:sdtPr>
                <w:rPr>
                  <w:rFonts w:cs="Arial"/>
                  <w:bCs/>
                  <w:i w:val="0"/>
                  <w:noProof w:val="0"/>
                  <w:sz w:val="22"/>
                  <w:szCs w:val="22"/>
                </w:rPr>
                <w:id w:val="39594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BE" w:rsidRPr="00FA5EB6">
                  <w:rPr>
                    <w:rFonts w:ascii="Segoe UI Symbol" w:eastAsia="MS Gothic" w:hAnsi="Segoe UI Symbol" w:cs="Segoe UI Symbol"/>
                    <w:bCs/>
                    <w:i w:val="0"/>
                    <w:noProof w:val="0"/>
                    <w:sz w:val="22"/>
                    <w:szCs w:val="22"/>
                  </w:rPr>
                  <w:t>☐</w:t>
                </w:r>
              </w:sdtContent>
            </w:sdt>
            <w:r w:rsidR="002F24BE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 xml:space="preserve">  </w:t>
            </w:r>
            <w:r w:rsidR="000C1860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>S</w:t>
            </w:r>
            <w:r w:rsidR="002F24BE" w:rsidRPr="00FA5EB6">
              <w:rPr>
                <w:rFonts w:cs="Arial"/>
                <w:bCs/>
                <w:i w:val="0"/>
                <w:noProof w:val="0"/>
                <w:sz w:val="22"/>
                <w:szCs w:val="22"/>
              </w:rPr>
              <w:t>ostenibilitat ecològica i resiliència del Sud</w:t>
            </w:r>
          </w:p>
        </w:tc>
      </w:tr>
    </w:tbl>
    <w:p w14:paraId="56AB7BB5" w14:textId="77777777" w:rsidR="00793E33" w:rsidRPr="00FA5EB6" w:rsidRDefault="00793E33" w:rsidP="00B062CC">
      <w:pPr>
        <w:tabs>
          <w:tab w:val="left" w:pos="5670"/>
        </w:tabs>
        <w:spacing w:before="120"/>
        <w:ind w:right="-234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1"/>
        <w:tblW w:w="8363" w:type="dxa"/>
        <w:tblInd w:w="-5" w:type="dxa"/>
        <w:tblBorders>
          <w:top w:val="single" w:sz="8" w:space="0" w:color="C0D3FD"/>
          <w:left w:val="single" w:sz="8" w:space="0" w:color="C0D3FD"/>
          <w:bottom w:val="single" w:sz="8" w:space="0" w:color="C0D3FD"/>
          <w:right w:val="single" w:sz="8" w:space="0" w:color="C0D3FD"/>
          <w:insideH w:val="single" w:sz="8" w:space="0" w:color="C0D3FD"/>
          <w:insideV w:val="single" w:sz="8" w:space="0" w:color="C0D3FD"/>
        </w:tblBorders>
        <w:tblLook w:val="04A0" w:firstRow="1" w:lastRow="0" w:firstColumn="1" w:lastColumn="0" w:noHBand="0" w:noVBand="1"/>
      </w:tblPr>
      <w:tblGrid>
        <w:gridCol w:w="1555"/>
        <w:gridCol w:w="6808"/>
      </w:tblGrid>
      <w:tr w:rsidR="005F6825" w:rsidRPr="00FA5EB6" w14:paraId="52B5A507" w14:textId="77777777" w:rsidTr="005F6825">
        <w:trPr>
          <w:trHeight w:val="913"/>
        </w:trPr>
        <w:tc>
          <w:tcPr>
            <w:tcW w:w="8363" w:type="dxa"/>
            <w:gridSpan w:val="2"/>
            <w:shd w:val="clear" w:color="auto" w:fill="E7EDF7"/>
            <w:vAlign w:val="center"/>
          </w:tcPr>
          <w:p w14:paraId="0BB5A633" w14:textId="77777777" w:rsidR="00793E33" w:rsidRPr="00FA5EB6" w:rsidRDefault="00793E33" w:rsidP="00B062CC">
            <w:pPr>
              <w:spacing w:before="120"/>
              <w:rPr>
                <w:rFonts w:ascii="Arial" w:eastAsia="Calibri" w:hAnsi="Arial" w:cs="Arial"/>
                <w:b/>
                <w:color w:val="0065BD"/>
                <w:sz w:val="22"/>
                <w:szCs w:val="22"/>
              </w:rPr>
            </w:pPr>
            <w:r w:rsidRPr="00FA5EB6">
              <w:rPr>
                <w:rFonts w:ascii="Arial" w:hAnsi="Arial" w:cs="Arial"/>
                <w:color w:val="0065BD"/>
                <w:sz w:val="22"/>
                <w:szCs w:val="22"/>
              </w:rPr>
              <w:br w:type="page"/>
            </w:r>
            <w:r w:rsidRPr="00FA5EB6">
              <w:rPr>
                <w:rFonts w:ascii="Arial" w:hAnsi="Arial" w:cs="Arial"/>
                <w:b/>
                <w:bCs/>
                <w:color w:val="0065BD"/>
                <w:sz w:val="22"/>
                <w:szCs w:val="22"/>
              </w:rPr>
              <w:t>Objectius de desenvolupament sostenible (ODS) de l’Agenda 2030 en els quals s’emmarca l’acció</w:t>
            </w:r>
          </w:p>
        </w:tc>
      </w:tr>
      <w:tr w:rsidR="002F24BE" w:rsidRPr="00FA5EB6" w14:paraId="20E84C56" w14:textId="77777777" w:rsidTr="002F24BE">
        <w:trPr>
          <w:trHeight w:val="913"/>
        </w:trPr>
        <w:tc>
          <w:tcPr>
            <w:tcW w:w="1555" w:type="dxa"/>
            <w:vAlign w:val="center"/>
          </w:tcPr>
          <w:p w14:paraId="1D88E7B8" w14:textId="77777777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A5EB6">
              <w:rPr>
                <w:rFonts w:ascii="Arial" w:eastAsia="Calibri" w:hAnsi="Arial" w:cs="Arial"/>
                <w:b/>
                <w:sz w:val="22"/>
                <w:szCs w:val="22"/>
              </w:rPr>
              <w:t>Persones</w:t>
            </w:r>
          </w:p>
          <w:p w14:paraId="5777C1A5" w14:textId="3793F937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r w:rsidRPr="00FA5EB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vAlign w:val="center"/>
          </w:tcPr>
          <w:p w14:paraId="42CC925D" w14:textId="77777777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14210141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518615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1: Fi de la pobresa</w:t>
            </w:r>
          </w:p>
          <w:p w14:paraId="02C2CED8" w14:textId="3D17DC64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25296328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061980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2: Fam zero</w:t>
            </w:r>
          </w:p>
          <w:p w14:paraId="5C069CAE" w14:textId="77777777" w:rsidR="003C7DA3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6624943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673803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2F24BE" w:rsidRPr="00FA5EB6">
                  <w:rPr>
                    <w:rFonts w:ascii="Arial" w:eastAsia="MS Mincho" w:hAnsi="Arial" w:cs="Arial"/>
                    <w:sz w:val="22"/>
                    <w:szCs w:val="22"/>
                  </w:rPr>
                  <w:t xml:space="preserve">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3: Salut i benestar</w:t>
            </w:r>
          </w:p>
          <w:p w14:paraId="3EE04CB8" w14:textId="04CD88D2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6565371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81803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4: Educació de qualitat</w:t>
            </w:r>
          </w:p>
          <w:p w14:paraId="3DEBFA26" w14:textId="77777777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1513927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8498598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 xml:space="preserve">ODS 5: Igualtat de gènere </w:t>
            </w:r>
          </w:p>
        </w:tc>
      </w:tr>
      <w:tr w:rsidR="002F24BE" w:rsidRPr="00FA5EB6" w14:paraId="4199D9C1" w14:textId="77777777" w:rsidTr="002F24BE">
        <w:trPr>
          <w:trHeight w:val="975"/>
        </w:trPr>
        <w:tc>
          <w:tcPr>
            <w:tcW w:w="1555" w:type="dxa"/>
            <w:vAlign w:val="center"/>
          </w:tcPr>
          <w:p w14:paraId="0AC5527E" w14:textId="77777777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A5EB6">
              <w:rPr>
                <w:rFonts w:ascii="Arial" w:eastAsia="Calibri" w:hAnsi="Arial" w:cs="Arial"/>
                <w:b/>
                <w:sz w:val="22"/>
                <w:szCs w:val="22"/>
              </w:rPr>
              <w:t>Prosperitat</w:t>
            </w:r>
          </w:p>
          <w:p w14:paraId="6F19F6E3" w14:textId="19F0A064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808" w:type="dxa"/>
            <w:vAlign w:val="center"/>
          </w:tcPr>
          <w:p w14:paraId="3F45CDDB" w14:textId="77777777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201171573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676647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7: Energia assequible i no contaminant</w:t>
            </w:r>
          </w:p>
          <w:p w14:paraId="5843C12C" w14:textId="1C33541F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60341383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2297580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8: Feina decent i creixement econòmic</w:t>
            </w:r>
          </w:p>
          <w:p w14:paraId="48C4868F" w14:textId="77777777" w:rsidR="003C7DA3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5418937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283805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9: Indústria, innovació i infraestructura</w:t>
            </w:r>
          </w:p>
          <w:p w14:paraId="7FB3CF2A" w14:textId="480D7EC1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90788935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058626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10: Reducció de les desigualtats</w:t>
            </w:r>
          </w:p>
          <w:p w14:paraId="301F735F" w14:textId="77777777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85546618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3150674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 xml:space="preserve">ODS 11: Ciutats i comunitats sostenibles </w:t>
            </w:r>
          </w:p>
        </w:tc>
      </w:tr>
      <w:tr w:rsidR="002F24BE" w:rsidRPr="00FA5EB6" w14:paraId="3B90BE9F" w14:textId="77777777" w:rsidTr="002F24BE">
        <w:trPr>
          <w:trHeight w:val="1236"/>
        </w:trPr>
        <w:tc>
          <w:tcPr>
            <w:tcW w:w="1555" w:type="dxa"/>
            <w:vAlign w:val="center"/>
          </w:tcPr>
          <w:p w14:paraId="46439D93" w14:textId="77777777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b/>
                <w:color w:val="0065BD"/>
                <w:sz w:val="22"/>
                <w:szCs w:val="22"/>
              </w:rPr>
            </w:pPr>
            <w:r w:rsidRPr="00FA5EB6">
              <w:rPr>
                <w:rFonts w:ascii="Arial" w:eastAsia="Calibri" w:hAnsi="Arial" w:cs="Arial"/>
                <w:b/>
                <w:sz w:val="22"/>
                <w:szCs w:val="22"/>
              </w:rPr>
              <w:t>Planeta</w:t>
            </w:r>
          </w:p>
          <w:p w14:paraId="00C66007" w14:textId="1B46184E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808" w:type="dxa"/>
            <w:vAlign w:val="center"/>
          </w:tcPr>
          <w:p w14:paraId="6B1F1A63" w14:textId="77777777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1695738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534012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6: Aigua neta i sanejament</w:t>
            </w:r>
          </w:p>
          <w:p w14:paraId="23B42F85" w14:textId="23442EB2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42318324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601450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12: Producció i consum responsables</w:t>
            </w:r>
          </w:p>
          <w:p w14:paraId="7F8027D2" w14:textId="77777777" w:rsidR="003C7DA3" w:rsidRPr="00FA5EB6" w:rsidRDefault="007448E0" w:rsidP="003C7DA3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84112504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0290173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13: Acció pel clima</w:t>
            </w:r>
          </w:p>
          <w:p w14:paraId="0F8AA86D" w14:textId="77777777" w:rsidR="003C7DA3" w:rsidRPr="00FA5EB6" w:rsidRDefault="007448E0" w:rsidP="003C7DA3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49824093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666286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 xml:space="preserve">ODS 14: Vida submarina </w:t>
            </w:r>
          </w:p>
          <w:p w14:paraId="515B6DD1" w14:textId="67C87057" w:rsidR="002F24BE" w:rsidRPr="00FA5EB6" w:rsidRDefault="007448E0" w:rsidP="003C7DA3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4660943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929841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15: Vida d’ecosistemes terrestres</w:t>
            </w:r>
          </w:p>
        </w:tc>
      </w:tr>
      <w:tr w:rsidR="002F24BE" w:rsidRPr="00FA5EB6" w14:paraId="68D482CD" w14:textId="77777777" w:rsidTr="000C1860">
        <w:trPr>
          <w:trHeight w:hRule="exact" w:val="454"/>
        </w:trPr>
        <w:tc>
          <w:tcPr>
            <w:tcW w:w="1555" w:type="dxa"/>
            <w:vAlign w:val="center"/>
          </w:tcPr>
          <w:p w14:paraId="5255F24D" w14:textId="77777777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A5EB6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Pau</w:t>
            </w:r>
          </w:p>
        </w:tc>
        <w:tc>
          <w:tcPr>
            <w:tcW w:w="6808" w:type="dxa"/>
            <w:vAlign w:val="center"/>
          </w:tcPr>
          <w:p w14:paraId="4B71D3BB" w14:textId="17668055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63212940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524829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16: Pau, justícia i institucions sòlides</w:t>
            </w:r>
          </w:p>
        </w:tc>
      </w:tr>
      <w:tr w:rsidR="002F24BE" w:rsidRPr="00FA5EB6" w14:paraId="1A03F2B9" w14:textId="77777777" w:rsidTr="000C1860">
        <w:trPr>
          <w:trHeight w:hRule="exact" w:val="454"/>
        </w:trPr>
        <w:tc>
          <w:tcPr>
            <w:tcW w:w="1555" w:type="dxa"/>
            <w:vAlign w:val="center"/>
          </w:tcPr>
          <w:p w14:paraId="4B7E9C97" w14:textId="77777777" w:rsidR="002F24BE" w:rsidRPr="00FA5EB6" w:rsidRDefault="002F24BE" w:rsidP="00B062CC">
            <w:pPr>
              <w:spacing w:before="12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FA5EB6">
              <w:rPr>
                <w:rFonts w:ascii="Arial" w:eastAsia="Calibri" w:hAnsi="Arial" w:cs="Arial"/>
                <w:b/>
                <w:sz w:val="22"/>
                <w:szCs w:val="22"/>
              </w:rPr>
              <w:t>Partenariat</w:t>
            </w:r>
            <w:proofErr w:type="spellEnd"/>
          </w:p>
        </w:tc>
        <w:tc>
          <w:tcPr>
            <w:tcW w:w="6808" w:type="dxa"/>
            <w:vAlign w:val="center"/>
          </w:tcPr>
          <w:p w14:paraId="2358A022" w14:textId="7F466ADD" w:rsidR="002F24BE" w:rsidRPr="00FA5EB6" w:rsidRDefault="007448E0" w:rsidP="00B062CC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4438642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780078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F24BE" w:rsidRPr="00FA5EB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  <w:r w:rsidR="002F24BE" w:rsidRPr="00FA5EB6">
                  <w:rPr>
                    <w:rFonts w:ascii="Arial" w:hAnsi="Arial" w:cs="Arial"/>
                    <w:sz w:val="22"/>
                    <w:szCs w:val="22"/>
                  </w:rPr>
                  <w:t xml:space="preserve">   </w:t>
                </w:r>
              </w:sdtContent>
            </w:sdt>
            <w:r w:rsidR="002F24BE" w:rsidRPr="00FA5EB6">
              <w:rPr>
                <w:rFonts w:ascii="Arial" w:eastAsia="Calibri" w:hAnsi="Arial" w:cs="Arial"/>
                <w:sz w:val="22"/>
                <w:szCs w:val="22"/>
              </w:rPr>
              <w:t>ODS 17: Aliances per assolir els objectius</w:t>
            </w:r>
          </w:p>
        </w:tc>
      </w:tr>
    </w:tbl>
    <w:p w14:paraId="3EE22767" w14:textId="77777777" w:rsidR="00BB0142" w:rsidRPr="00FA5EB6" w:rsidRDefault="00BB0142" w:rsidP="00B062CC">
      <w:pPr>
        <w:spacing w:before="120"/>
        <w:rPr>
          <w:rFonts w:ascii="Arial" w:hAnsi="Arial" w:cs="Arial"/>
          <w:sz w:val="22"/>
          <w:szCs w:val="22"/>
        </w:rPr>
      </w:pPr>
    </w:p>
    <w:p w14:paraId="632134CA" w14:textId="20C90653" w:rsidR="00EE3754" w:rsidRPr="00FA5EB6" w:rsidRDefault="006C0D40" w:rsidP="00B062CC">
      <w:pPr>
        <w:spacing w:before="120" w:line="259" w:lineRule="auto"/>
        <w:rPr>
          <w:rFonts w:ascii="Arial" w:hAnsi="Arial" w:cs="Arial"/>
          <w:sz w:val="22"/>
          <w:szCs w:val="22"/>
        </w:rPr>
      </w:pPr>
      <w:r w:rsidRPr="00FA5EB6">
        <w:rPr>
          <w:rFonts w:ascii="Arial" w:hAnsi="Arial" w:cs="Arial"/>
          <w:sz w:val="22"/>
          <w:szCs w:val="22"/>
        </w:rPr>
        <w:t>E</w:t>
      </w:r>
      <w:r w:rsidR="003C52D6" w:rsidRPr="00FA5EB6">
        <w:rPr>
          <w:rFonts w:ascii="Arial" w:hAnsi="Arial" w:cs="Arial"/>
          <w:sz w:val="22"/>
          <w:szCs w:val="22"/>
        </w:rPr>
        <w:t>n la data de la signatura electrònica</w:t>
      </w:r>
    </w:p>
    <w:p w14:paraId="566D3734" w14:textId="77777777" w:rsidR="003C52D6" w:rsidRPr="00FA5EB6" w:rsidRDefault="003C52D6" w:rsidP="00B062CC">
      <w:pPr>
        <w:spacing w:before="120" w:line="259" w:lineRule="auto"/>
        <w:rPr>
          <w:rFonts w:ascii="Arial" w:hAnsi="Arial" w:cs="Arial"/>
          <w:sz w:val="22"/>
          <w:szCs w:val="22"/>
        </w:rPr>
      </w:pPr>
    </w:p>
    <w:p w14:paraId="7E4D5FAE" w14:textId="4DE18E95" w:rsidR="0045506F" w:rsidRPr="00FA5EB6" w:rsidRDefault="0045506F">
      <w:pPr>
        <w:spacing w:after="160" w:line="259" w:lineRule="auto"/>
        <w:rPr>
          <w:rFonts w:ascii="Arial" w:hAnsi="Arial" w:cs="Arial"/>
          <w:b/>
          <w:color w:val="0065BD"/>
          <w:sz w:val="32"/>
          <w:szCs w:val="32"/>
        </w:rPr>
      </w:pPr>
    </w:p>
    <w:sectPr w:rsidR="0045506F" w:rsidRPr="00FA5EB6" w:rsidSect="00CE10D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843" w:right="1418" w:bottom="1985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DC82" w14:textId="77777777" w:rsidR="0089007F" w:rsidRPr="0085060C" w:rsidRDefault="0089007F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34635106" w14:textId="77777777" w:rsidR="0089007F" w:rsidRDefault="0089007F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gacySanITCBoo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 Regular">
    <w:altName w:val="UIBsans"/>
    <w:charset w:val="00"/>
    <w:family w:val="auto"/>
    <w:pitch w:val="variable"/>
    <w:sig w:usb0="00000003" w:usb1="00000000" w:usb2="00000000" w:usb3="00000000" w:csb0="00000001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CB35" w14:textId="77777777" w:rsidR="006A0CB6" w:rsidRDefault="006A0CB6"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2A215A9" wp14:editId="6F25BE92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B7A4F" w14:textId="77777777" w:rsidR="006A0CB6" w:rsidRPr="00B42766" w:rsidRDefault="006A0CB6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2A215A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456B7A4F" w14:textId="77777777" w:rsidR="006A0CB6" w:rsidRPr="00B42766" w:rsidRDefault="006A0CB6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Enlla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Enlla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160CE080" wp14:editId="070D52EA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A42AFA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25328844" wp14:editId="1EA26775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F6F341C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5767A34F" wp14:editId="3DF0E331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97F5CD3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5D48B24E" wp14:editId="48ED3C91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84C609F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50396589" wp14:editId="44F910F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502DB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8AB78E0" w14:textId="77777777" w:rsidR="006A0CB6" w:rsidRPr="00343E9B" w:rsidRDefault="007448E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5492A2D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50396589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7CE502DB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78AB78E0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5492A2D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220C7F31" wp14:editId="54783BC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AA513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6BB9701" w14:textId="77777777" w:rsidR="006A0CB6" w:rsidRPr="00343E9B" w:rsidRDefault="007448E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559CD7AE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20C7F31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3B9AA513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6BB9701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559CD7AE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23999430" wp14:editId="55D6C1F0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09BD8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E576A3D" w14:textId="77777777" w:rsidR="006A0CB6" w:rsidRPr="00343E9B" w:rsidRDefault="007448E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4A93658D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999430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2CB09BD8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E576A3D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4A93658D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2ADAFF7D" wp14:editId="2E881615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C0978" w14:textId="77777777" w:rsidR="006A0CB6" w:rsidRDefault="006A0CB6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7AD42405" w14:textId="77777777" w:rsidR="006A0CB6" w:rsidRPr="00343E9B" w:rsidRDefault="007448E0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6A0CB6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776D571" w14:textId="77777777" w:rsidR="006A0CB6" w:rsidRDefault="006A0CB6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ADAFF7D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3A0C0978" w14:textId="77777777" w:rsidR="006A0CB6" w:rsidRDefault="006A0CB6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7AD42405" w14:textId="77777777" w:rsidR="006A0CB6" w:rsidRPr="00343E9B" w:rsidRDefault="00A254A2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="006A0CB6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6A0CB6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776D571" w14:textId="77777777" w:rsidR="006A0CB6" w:rsidRDefault="006A0CB6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21E2" w14:textId="77777777" w:rsidR="006A0CB6" w:rsidRDefault="006A0CB6"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01FDAEC" wp14:editId="611E4010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35177" w14:textId="77777777" w:rsidR="006A0CB6" w:rsidRPr="00A65C6C" w:rsidRDefault="006A0CB6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A65C6C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cooperacio</w:t>
                          </w:r>
                          <w:r w:rsidRPr="00A65C6C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.</w:t>
                          </w:r>
                          <w:r w:rsidRPr="00A65C6C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001FDAEC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14A35177" w14:textId="77777777" w:rsidR="006A0CB6" w:rsidRPr="00A65C6C" w:rsidRDefault="006A0CB6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A65C6C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cooperacio</w:t>
                    </w:r>
                    <w:r w:rsidRPr="00A65C6C">
                      <w:rPr>
                        <w:rFonts w:ascii="UIBsans" w:hAnsi="UIBsans"/>
                        <w:color w:val="0065BD"/>
                        <w:szCs w:val="24"/>
                      </w:rPr>
                      <w:t>.</w:t>
                    </w:r>
                    <w:r w:rsidRPr="00A65C6C">
                      <w:rPr>
                        <w:rFonts w:ascii="UIBsans Light" w:hAnsi="UIBsans Light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EF5A" w14:textId="77777777" w:rsidR="0089007F" w:rsidRDefault="0089007F" w:rsidP="00EC60A7">
      <w:r>
        <w:separator/>
      </w:r>
    </w:p>
  </w:footnote>
  <w:footnote w:type="continuationSeparator" w:id="0">
    <w:p w14:paraId="03FC1E58" w14:textId="77777777" w:rsidR="0089007F" w:rsidRDefault="0089007F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4339" w14:textId="69E9E7B2" w:rsidR="006A0CB6" w:rsidRDefault="006A0CB6">
    <w:pPr>
      <w:pStyle w:val="Capaler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99CAF31" wp14:editId="3AF9E4EF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D793931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</w:p>
  <w:p w14:paraId="4073A991" w14:textId="77777777" w:rsidR="006A0CB6" w:rsidRDefault="006A0CB6">
    <w:pPr>
      <w:pStyle w:val="Capaler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F553A31" wp14:editId="33A66CA0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08C85B8" w14:textId="3A44FA82" w:rsidR="006A0CB6" w:rsidRPr="00FC2AC5" w:rsidRDefault="006A0CB6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3C699B" w:rsidRPr="003C699B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F553A31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08C85B8" w14:textId="3A44FA82" w:rsidR="006A0CB6" w:rsidRPr="00FC2AC5" w:rsidRDefault="006A0CB6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423E3C" w:rsidRPr="00423E3C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7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FE5D" w14:textId="358049AC" w:rsidR="006A0CB6" w:rsidRDefault="006A0CB6">
    <w:pPr>
      <w:pStyle w:val="Capalera"/>
    </w:pPr>
    <w:r w:rsidRPr="00CE10D1">
      <w:rPr>
        <w:noProof/>
        <w:lang w:val="es-ES_tradnl" w:eastAsia="es-ES_tradnl"/>
      </w:rPr>
      <w:drawing>
        <wp:anchor distT="0" distB="0" distL="114300" distR="114300" simplePos="0" relativeHeight="251699200" behindDoc="0" locked="0" layoutInCell="1" allowOverlap="1" wp14:anchorId="16F65AD3" wp14:editId="54C7A691">
          <wp:simplePos x="0" y="0"/>
          <wp:positionH relativeFrom="leftMargin">
            <wp:posOffset>457200</wp:posOffset>
          </wp:positionH>
          <wp:positionV relativeFrom="topMargin">
            <wp:posOffset>390525</wp:posOffset>
          </wp:positionV>
          <wp:extent cx="2962275" cy="686221"/>
          <wp:effectExtent l="0" t="0" r="0" b="0"/>
          <wp:wrapNone/>
          <wp:docPr id="4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operació_OCD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86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7997864" wp14:editId="15971152">
              <wp:simplePos x="0" y="0"/>
              <wp:positionH relativeFrom="column">
                <wp:posOffset>-1181100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00763429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6.8pt" to="-93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" strokecolor="#5b9bd5" strokeweight="9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545"/>
    <w:multiLevelType w:val="hybridMultilevel"/>
    <w:tmpl w:val="40EAC502"/>
    <w:lvl w:ilvl="0" w:tplc="60A06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65BD"/>
      </w:rPr>
    </w:lvl>
    <w:lvl w:ilvl="1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8060D3"/>
    <w:multiLevelType w:val="hybridMultilevel"/>
    <w:tmpl w:val="928A21B0"/>
    <w:lvl w:ilvl="0" w:tplc="9962E80E">
      <w:numFmt w:val="bullet"/>
      <w:lvlText w:val="-"/>
      <w:lvlJc w:val="left"/>
      <w:pPr>
        <w:ind w:left="720" w:hanging="360"/>
      </w:pPr>
      <w:rPr>
        <w:rFonts w:ascii="LegacySanITCBoo" w:eastAsia="Times New Roman" w:hAnsi="LegacySanITCBoo" w:cs="Times New Roman" w:hint="default"/>
        <w:color w:val="0065BD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2924299">
    <w:abstractNumId w:val="1"/>
  </w:num>
  <w:num w:numId="2" w16cid:durableId="15036216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0838"/>
    <w:rsid w:val="00004591"/>
    <w:rsid w:val="00012266"/>
    <w:rsid w:val="000158EE"/>
    <w:rsid w:val="00016FF5"/>
    <w:rsid w:val="00026FE3"/>
    <w:rsid w:val="000277DF"/>
    <w:rsid w:val="00033321"/>
    <w:rsid w:val="00035EF8"/>
    <w:rsid w:val="00040493"/>
    <w:rsid w:val="00043E7D"/>
    <w:rsid w:val="00053EB8"/>
    <w:rsid w:val="00056360"/>
    <w:rsid w:val="00061E6A"/>
    <w:rsid w:val="00061FB7"/>
    <w:rsid w:val="0006437B"/>
    <w:rsid w:val="00067478"/>
    <w:rsid w:val="00077C19"/>
    <w:rsid w:val="00080EAB"/>
    <w:rsid w:val="0008358D"/>
    <w:rsid w:val="00091485"/>
    <w:rsid w:val="00097476"/>
    <w:rsid w:val="000A125B"/>
    <w:rsid w:val="000A289A"/>
    <w:rsid w:val="000A33E8"/>
    <w:rsid w:val="000A7AC1"/>
    <w:rsid w:val="000B073E"/>
    <w:rsid w:val="000B0A4B"/>
    <w:rsid w:val="000C11D5"/>
    <w:rsid w:val="000C1860"/>
    <w:rsid w:val="000C1F4E"/>
    <w:rsid w:val="000C2440"/>
    <w:rsid w:val="000C60FE"/>
    <w:rsid w:val="000D2A47"/>
    <w:rsid w:val="000D41E1"/>
    <w:rsid w:val="000F5CA7"/>
    <w:rsid w:val="00100BBC"/>
    <w:rsid w:val="0010708A"/>
    <w:rsid w:val="00111457"/>
    <w:rsid w:val="00121B3B"/>
    <w:rsid w:val="00126EDE"/>
    <w:rsid w:val="00127BBE"/>
    <w:rsid w:val="0013493F"/>
    <w:rsid w:val="001435D8"/>
    <w:rsid w:val="00146139"/>
    <w:rsid w:val="0015570D"/>
    <w:rsid w:val="001579A6"/>
    <w:rsid w:val="0016125A"/>
    <w:rsid w:val="00164CE6"/>
    <w:rsid w:val="001718EE"/>
    <w:rsid w:val="001742E6"/>
    <w:rsid w:val="001808AF"/>
    <w:rsid w:val="001816F7"/>
    <w:rsid w:val="00193E1A"/>
    <w:rsid w:val="0019797D"/>
    <w:rsid w:val="001A4412"/>
    <w:rsid w:val="001A50AE"/>
    <w:rsid w:val="001B64A2"/>
    <w:rsid w:val="001C33A1"/>
    <w:rsid w:val="001D59EF"/>
    <w:rsid w:val="001D64E2"/>
    <w:rsid w:val="001E3E09"/>
    <w:rsid w:val="001F0F54"/>
    <w:rsid w:val="001F1593"/>
    <w:rsid w:val="00203303"/>
    <w:rsid w:val="002101FF"/>
    <w:rsid w:val="002103B3"/>
    <w:rsid w:val="002105A4"/>
    <w:rsid w:val="00211B70"/>
    <w:rsid w:val="00212335"/>
    <w:rsid w:val="002123EB"/>
    <w:rsid w:val="00220FC0"/>
    <w:rsid w:val="0022499D"/>
    <w:rsid w:val="0022501E"/>
    <w:rsid w:val="00226A90"/>
    <w:rsid w:val="00231049"/>
    <w:rsid w:val="0023242E"/>
    <w:rsid w:val="002505A8"/>
    <w:rsid w:val="0025259B"/>
    <w:rsid w:val="002603D2"/>
    <w:rsid w:val="00262E64"/>
    <w:rsid w:val="0026629A"/>
    <w:rsid w:val="002703A3"/>
    <w:rsid w:val="00272E90"/>
    <w:rsid w:val="00283337"/>
    <w:rsid w:val="00291246"/>
    <w:rsid w:val="002B61D1"/>
    <w:rsid w:val="002C06F5"/>
    <w:rsid w:val="002C4DF0"/>
    <w:rsid w:val="002C6607"/>
    <w:rsid w:val="002D1E21"/>
    <w:rsid w:val="002F24BE"/>
    <w:rsid w:val="002F7DE3"/>
    <w:rsid w:val="00303636"/>
    <w:rsid w:val="00306663"/>
    <w:rsid w:val="00316CF0"/>
    <w:rsid w:val="00322A40"/>
    <w:rsid w:val="00340A1B"/>
    <w:rsid w:val="00344281"/>
    <w:rsid w:val="00352A98"/>
    <w:rsid w:val="003674BD"/>
    <w:rsid w:val="00375E3B"/>
    <w:rsid w:val="0038145D"/>
    <w:rsid w:val="0038735F"/>
    <w:rsid w:val="00390C41"/>
    <w:rsid w:val="0039208D"/>
    <w:rsid w:val="0039330B"/>
    <w:rsid w:val="003A340C"/>
    <w:rsid w:val="003A5D40"/>
    <w:rsid w:val="003B1A38"/>
    <w:rsid w:val="003B2AD7"/>
    <w:rsid w:val="003B7178"/>
    <w:rsid w:val="003C0FFE"/>
    <w:rsid w:val="003C2341"/>
    <w:rsid w:val="003C2B70"/>
    <w:rsid w:val="003C52D6"/>
    <w:rsid w:val="003C699B"/>
    <w:rsid w:val="003C79A4"/>
    <w:rsid w:val="003C7DA3"/>
    <w:rsid w:val="003D4EDD"/>
    <w:rsid w:val="003D6569"/>
    <w:rsid w:val="003E2348"/>
    <w:rsid w:val="003F37B5"/>
    <w:rsid w:val="00405769"/>
    <w:rsid w:val="0040795C"/>
    <w:rsid w:val="00410FE2"/>
    <w:rsid w:val="004206B4"/>
    <w:rsid w:val="00423E3C"/>
    <w:rsid w:val="00426513"/>
    <w:rsid w:val="00430058"/>
    <w:rsid w:val="00431FEC"/>
    <w:rsid w:val="00444E1C"/>
    <w:rsid w:val="00445757"/>
    <w:rsid w:val="004459B1"/>
    <w:rsid w:val="004530B9"/>
    <w:rsid w:val="0045506F"/>
    <w:rsid w:val="00462CE6"/>
    <w:rsid w:val="00463046"/>
    <w:rsid w:val="00472D14"/>
    <w:rsid w:val="00474ABD"/>
    <w:rsid w:val="00474BD3"/>
    <w:rsid w:val="004830AD"/>
    <w:rsid w:val="00483212"/>
    <w:rsid w:val="00492D07"/>
    <w:rsid w:val="0049426F"/>
    <w:rsid w:val="00495045"/>
    <w:rsid w:val="004A48A5"/>
    <w:rsid w:val="004A613F"/>
    <w:rsid w:val="004A7EBF"/>
    <w:rsid w:val="004B2999"/>
    <w:rsid w:val="004E00E9"/>
    <w:rsid w:val="004E5D4B"/>
    <w:rsid w:val="004F4C71"/>
    <w:rsid w:val="004F5434"/>
    <w:rsid w:val="004F7DCA"/>
    <w:rsid w:val="0051696B"/>
    <w:rsid w:val="0052237B"/>
    <w:rsid w:val="00530926"/>
    <w:rsid w:val="005418BA"/>
    <w:rsid w:val="00543817"/>
    <w:rsid w:val="00544BFC"/>
    <w:rsid w:val="00556546"/>
    <w:rsid w:val="00563FF6"/>
    <w:rsid w:val="005646F0"/>
    <w:rsid w:val="00564BE7"/>
    <w:rsid w:val="00567FBE"/>
    <w:rsid w:val="00573C9E"/>
    <w:rsid w:val="005757D3"/>
    <w:rsid w:val="005758EA"/>
    <w:rsid w:val="00582AFF"/>
    <w:rsid w:val="00583312"/>
    <w:rsid w:val="00591A97"/>
    <w:rsid w:val="00591F45"/>
    <w:rsid w:val="005969B4"/>
    <w:rsid w:val="005A2E61"/>
    <w:rsid w:val="005A588A"/>
    <w:rsid w:val="005A5907"/>
    <w:rsid w:val="005A5ED4"/>
    <w:rsid w:val="005B1331"/>
    <w:rsid w:val="005B4324"/>
    <w:rsid w:val="005C3B84"/>
    <w:rsid w:val="005C3C08"/>
    <w:rsid w:val="005C7837"/>
    <w:rsid w:val="005D049B"/>
    <w:rsid w:val="005E125D"/>
    <w:rsid w:val="005E1D2E"/>
    <w:rsid w:val="005F3329"/>
    <w:rsid w:val="005F3D48"/>
    <w:rsid w:val="005F44AD"/>
    <w:rsid w:val="005F644B"/>
    <w:rsid w:val="005F6825"/>
    <w:rsid w:val="00612BEF"/>
    <w:rsid w:val="00616204"/>
    <w:rsid w:val="00631307"/>
    <w:rsid w:val="00640679"/>
    <w:rsid w:val="00642DCA"/>
    <w:rsid w:val="00642E88"/>
    <w:rsid w:val="006438B3"/>
    <w:rsid w:val="00651F42"/>
    <w:rsid w:val="00653B89"/>
    <w:rsid w:val="00660226"/>
    <w:rsid w:val="006614FA"/>
    <w:rsid w:val="006623B0"/>
    <w:rsid w:val="00667B58"/>
    <w:rsid w:val="00684CA7"/>
    <w:rsid w:val="00685B49"/>
    <w:rsid w:val="00686B11"/>
    <w:rsid w:val="006955B1"/>
    <w:rsid w:val="006A0CB6"/>
    <w:rsid w:val="006A45D8"/>
    <w:rsid w:val="006A4677"/>
    <w:rsid w:val="006C0D40"/>
    <w:rsid w:val="006C4730"/>
    <w:rsid w:val="006C53B9"/>
    <w:rsid w:val="006C6FAD"/>
    <w:rsid w:val="006D1BA2"/>
    <w:rsid w:val="006D505B"/>
    <w:rsid w:val="006E2515"/>
    <w:rsid w:val="006E770E"/>
    <w:rsid w:val="006F048F"/>
    <w:rsid w:val="007143A7"/>
    <w:rsid w:val="00725841"/>
    <w:rsid w:val="00730778"/>
    <w:rsid w:val="00743F52"/>
    <w:rsid w:val="007448E0"/>
    <w:rsid w:val="00747CEA"/>
    <w:rsid w:val="007543BF"/>
    <w:rsid w:val="007569F7"/>
    <w:rsid w:val="00762DA3"/>
    <w:rsid w:val="00766F20"/>
    <w:rsid w:val="00781836"/>
    <w:rsid w:val="00782531"/>
    <w:rsid w:val="00793E33"/>
    <w:rsid w:val="00794684"/>
    <w:rsid w:val="00796F0A"/>
    <w:rsid w:val="007A31E4"/>
    <w:rsid w:val="007A5972"/>
    <w:rsid w:val="007A6D8D"/>
    <w:rsid w:val="007B2AE6"/>
    <w:rsid w:val="007B7D77"/>
    <w:rsid w:val="007C4DBD"/>
    <w:rsid w:val="007C79D8"/>
    <w:rsid w:val="007D3854"/>
    <w:rsid w:val="007D5D72"/>
    <w:rsid w:val="007D6937"/>
    <w:rsid w:val="007D70AD"/>
    <w:rsid w:val="007F139A"/>
    <w:rsid w:val="008056FE"/>
    <w:rsid w:val="008141FB"/>
    <w:rsid w:val="00814A21"/>
    <w:rsid w:val="00817AAF"/>
    <w:rsid w:val="00821A66"/>
    <w:rsid w:val="00823AA1"/>
    <w:rsid w:val="0083220B"/>
    <w:rsid w:val="00832925"/>
    <w:rsid w:val="008414C4"/>
    <w:rsid w:val="00841FD4"/>
    <w:rsid w:val="008424F7"/>
    <w:rsid w:val="00850229"/>
    <w:rsid w:val="0085060C"/>
    <w:rsid w:val="00852EE7"/>
    <w:rsid w:val="00853D32"/>
    <w:rsid w:val="00853D8C"/>
    <w:rsid w:val="00856EF0"/>
    <w:rsid w:val="00861A08"/>
    <w:rsid w:val="00865504"/>
    <w:rsid w:val="00866825"/>
    <w:rsid w:val="00871F9B"/>
    <w:rsid w:val="0087295D"/>
    <w:rsid w:val="00872B1B"/>
    <w:rsid w:val="00873670"/>
    <w:rsid w:val="00874855"/>
    <w:rsid w:val="00887757"/>
    <w:rsid w:val="0089007F"/>
    <w:rsid w:val="008936DE"/>
    <w:rsid w:val="00896544"/>
    <w:rsid w:val="008A41A9"/>
    <w:rsid w:val="008B7203"/>
    <w:rsid w:val="008C1EE1"/>
    <w:rsid w:val="008D0D75"/>
    <w:rsid w:val="008D37FB"/>
    <w:rsid w:val="008D442E"/>
    <w:rsid w:val="008E1349"/>
    <w:rsid w:val="008E7015"/>
    <w:rsid w:val="008F1E94"/>
    <w:rsid w:val="008F29D2"/>
    <w:rsid w:val="008F4A38"/>
    <w:rsid w:val="00901440"/>
    <w:rsid w:val="009063B5"/>
    <w:rsid w:val="009152F4"/>
    <w:rsid w:val="00925D18"/>
    <w:rsid w:val="00931E41"/>
    <w:rsid w:val="00936EEE"/>
    <w:rsid w:val="00937D2B"/>
    <w:rsid w:val="00940706"/>
    <w:rsid w:val="009443B6"/>
    <w:rsid w:val="00946240"/>
    <w:rsid w:val="00946ADE"/>
    <w:rsid w:val="00951480"/>
    <w:rsid w:val="00967ACA"/>
    <w:rsid w:val="009721CD"/>
    <w:rsid w:val="00977E23"/>
    <w:rsid w:val="0098159C"/>
    <w:rsid w:val="00984DF5"/>
    <w:rsid w:val="00991087"/>
    <w:rsid w:val="00994F32"/>
    <w:rsid w:val="00995599"/>
    <w:rsid w:val="009A06C6"/>
    <w:rsid w:val="009A3CC3"/>
    <w:rsid w:val="009B54D6"/>
    <w:rsid w:val="009C1D8E"/>
    <w:rsid w:val="009D2D53"/>
    <w:rsid w:val="009D45F4"/>
    <w:rsid w:val="009D656A"/>
    <w:rsid w:val="009E1A67"/>
    <w:rsid w:val="009E26E3"/>
    <w:rsid w:val="009F054D"/>
    <w:rsid w:val="009F0BA3"/>
    <w:rsid w:val="009F2995"/>
    <w:rsid w:val="00A01DA2"/>
    <w:rsid w:val="00A17F4D"/>
    <w:rsid w:val="00A20D8D"/>
    <w:rsid w:val="00A22A0A"/>
    <w:rsid w:val="00A254A2"/>
    <w:rsid w:val="00A26249"/>
    <w:rsid w:val="00A35188"/>
    <w:rsid w:val="00A40339"/>
    <w:rsid w:val="00A504B0"/>
    <w:rsid w:val="00A56DF4"/>
    <w:rsid w:val="00A65C6C"/>
    <w:rsid w:val="00A72754"/>
    <w:rsid w:val="00A83BA3"/>
    <w:rsid w:val="00A8499B"/>
    <w:rsid w:val="00A8681B"/>
    <w:rsid w:val="00A91EDD"/>
    <w:rsid w:val="00A92E67"/>
    <w:rsid w:val="00A9593E"/>
    <w:rsid w:val="00AA1BD0"/>
    <w:rsid w:val="00AA21E8"/>
    <w:rsid w:val="00AA2386"/>
    <w:rsid w:val="00AA5150"/>
    <w:rsid w:val="00AA56A3"/>
    <w:rsid w:val="00AA5FC5"/>
    <w:rsid w:val="00AA68F7"/>
    <w:rsid w:val="00AD1998"/>
    <w:rsid w:val="00AE1498"/>
    <w:rsid w:val="00AE3E74"/>
    <w:rsid w:val="00AE60EE"/>
    <w:rsid w:val="00AF0FCA"/>
    <w:rsid w:val="00B01C6B"/>
    <w:rsid w:val="00B02EAF"/>
    <w:rsid w:val="00B062CC"/>
    <w:rsid w:val="00B11DD7"/>
    <w:rsid w:val="00B25CF4"/>
    <w:rsid w:val="00B42766"/>
    <w:rsid w:val="00B55AB0"/>
    <w:rsid w:val="00B714DC"/>
    <w:rsid w:val="00B74E5C"/>
    <w:rsid w:val="00B7537E"/>
    <w:rsid w:val="00B76809"/>
    <w:rsid w:val="00B81F4F"/>
    <w:rsid w:val="00B82121"/>
    <w:rsid w:val="00B82DAB"/>
    <w:rsid w:val="00B84927"/>
    <w:rsid w:val="00B84FFF"/>
    <w:rsid w:val="00B86427"/>
    <w:rsid w:val="00B902E0"/>
    <w:rsid w:val="00B97CEE"/>
    <w:rsid w:val="00BB0142"/>
    <w:rsid w:val="00BB018D"/>
    <w:rsid w:val="00BB317C"/>
    <w:rsid w:val="00BB6A31"/>
    <w:rsid w:val="00BC33ED"/>
    <w:rsid w:val="00BC5A29"/>
    <w:rsid w:val="00BC6979"/>
    <w:rsid w:val="00BD2D1D"/>
    <w:rsid w:val="00BD4E99"/>
    <w:rsid w:val="00BE0B02"/>
    <w:rsid w:val="00BE2266"/>
    <w:rsid w:val="00BE5971"/>
    <w:rsid w:val="00BE67D8"/>
    <w:rsid w:val="00BF020A"/>
    <w:rsid w:val="00BF228D"/>
    <w:rsid w:val="00C0297D"/>
    <w:rsid w:val="00C1529F"/>
    <w:rsid w:val="00C17A97"/>
    <w:rsid w:val="00C32E7E"/>
    <w:rsid w:val="00C3565E"/>
    <w:rsid w:val="00C36247"/>
    <w:rsid w:val="00C36884"/>
    <w:rsid w:val="00C60B14"/>
    <w:rsid w:val="00C619BC"/>
    <w:rsid w:val="00C639DC"/>
    <w:rsid w:val="00C65FD8"/>
    <w:rsid w:val="00C71B98"/>
    <w:rsid w:val="00C76003"/>
    <w:rsid w:val="00C8292A"/>
    <w:rsid w:val="00C86862"/>
    <w:rsid w:val="00C91EDB"/>
    <w:rsid w:val="00C93C38"/>
    <w:rsid w:val="00C93F12"/>
    <w:rsid w:val="00CA5249"/>
    <w:rsid w:val="00CA7F79"/>
    <w:rsid w:val="00CB2967"/>
    <w:rsid w:val="00CB38F1"/>
    <w:rsid w:val="00CB410B"/>
    <w:rsid w:val="00CC0BA3"/>
    <w:rsid w:val="00CD3267"/>
    <w:rsid w:val="00CD5C78"/>
    <w:rsid w:val="00CE10D1"/>
    <w:rsid w:val="00CE2D2F"/>
    <w:rsid w:val="00CE54A1"/>
    <w:rsid w:val="00CF0119"/>
    <w:rsid w:val="00CF2C99"/>
    <w:rsid w:val="00D040A7"/>
    <w:rsid w:val="00D1113C"/>
    <w:rsid w:val="00D20650"/>
    <w:rsid w:val="00D25387"/>
    <w:rsid w:val="00D471A6"/>
    <w:rsid w:val="00D47832"/>
    <w:rsid w:val="00D47946"/>
    <w:rsid w:val="00D47A92"/>
    <w:rsid w:val="00D47E1E"/>
    <w:rsid w:val="00D54BFB"/>
    <w:rsid w:val="00D71297"/>
    <w:rsid w:val="00D734AD"/>
    <w:rsid w:val="00D75CA1"/>
    <w:rsid w:val="00D76254"/>
    <w:rsid w:val="00D90DE9"/>
    <w:rsid w:val="00D97592"/>
    <w:rsid w:val="00DA2C81"/>
    <w:rsid w:val="00DA38EB"/>
    <w:rsid w:val="00DA52F7"/>
    <w:rsid w:val="00DB059B"/>
    <w:rsid w:val="00DB1931"/>
    <w:rsid w:val="00DB5945"/>
    <w:rsid w:val="00DC30F8"/>
    <w:rsid w:val="00DC7C75"/>
    <w:rsid w:val="00DD0C56"/>
    <w:rsid w:val="00DD5B18"/>
    <w:rsid w:val="00DE21D8"/>
    <w:rsid w:val="00DF2ABD"/>
    <w:rsid w:val="00DF58DB"/>
    <w:rsid w:val="00E017D8"/>
    <w:rsid w:val="00E12DE0"/>
    <w:rsid w:val="00E139E5"/>
    <w:rsid w:val="00E15DE7"/>
    <w:rsid w:val="00E16CCC"/>
    <w:rsid w:val="00E16FAD"/>
    <w:rsid w:val="00E308C0"/>
    <w:rsid w:val="00E30D90"/>
    <w:rsid w:val="00E55677"/>
    <w:rsid w:val="00E5703A"/>
    <w:rsid w:val="00E61A53"/>
    <w:rsid w:val="00E67065"/>
    <w:rsid w:val="00E672EF"/>
    <w:rsid w:val="00E71CC1"/>
    <w:rsid w:val="00E73903"/>
    <w:rsid w:val="00E81844"/>
    <w:rsid w:val="00E8504D"/>
    <w:rsid w:val="00E85303"/>
    <w:rsid w:val="00E87443"/>
    <w:rsid w:val="00E90211"/>
    <w:rsid w:val="00E93CE2"/>
    <w:rsid w:val="00EB4342"/>
    <w:rsid w:val="00EB734E"/>
    <w:rsid w:val="00EC60A7"/>
    <w:rsid w:val="00EC62FF"/>
    <w:rsid w:val="00ED2804"/>
    <w:rsid w:val="00ED5E21"/>
    <w:rsid w:val="00ED72C6"/>
    <w:rsid w:val="00EE07A2"/>
    <w:rsid w:val="00EE30DB"/>
    <w:rsid w:val="00EE3754"/>
    <w:rsid w:val="00EE5EF8"/>
    <w:rsid w:val="00EE6911"/>
    <w:rsid w:val="00EE7026"/>
    <w:rsid w:val="00EF2B95"/>
    <w:rsid w:val="00EF4467"/>
    <w:rsid w:val="00F03D1B"/>
    <w:rsid w:val="00F1034C"/>
    <w:rsid w:val="00F14089"/>
    <w:rsid w:val="00F14DCE"/>
    <w:rsid w:val="00F21653"/>
    <w:rsid w:val="00F22AD0"/>
    <w:rsid w:val="00F22C20"/>
    <w:rsid w:val="00F236EA"/>
    <w:rsid w:val="00F237C7"/>
    <w:rsid w:val="00F260DD"/>
    <w:rsid w:val="00F301E9"/>
    <w:rsid w:val="00F41A20"/>
    <w:rsid w:val="00F44AD0"/>
    <w:rsid w:val="00F57060"/>
    <w:rsid w:val="00F57D0F"/>
    <w:rsid w:val="00F62D3E"/>
    <w:rsid w:val="00F65A08"/>
    <w:rsid w:val="00F670C8"/>
    <w:rsid w:val="00F81132"/>
    <w:rsid w:val="00F868B3"/>
    <w:rsid w:val="00F87C65"/>
    <w:rsid w:val="00F91FED"/>
    <w:rsid w:val="00F94994"/>
    <w:rsid w:val="00FA0F21"/>
    <w:rsid w:val="00FA1059"/>
    <w:rsid w:val="00FA5EB6"/>
    <w:rsid w:val="00FA657C"/>
    <w:rsid w:val="00FA7575"/>
    <w:rsid w:val="00FB57B3"/>
    <w:rsid w:val="00FC2AC5"/>
    <w:rsid w:val="00FC44B7"/>
    <w:rsid w:val="00FC4EE5"/>
    <w:rsid w:val="00FC7771"/>
    <w:rsid w:val="00FC780D"/>
    <w:rsid w:val="00FD6556"/>
    <w:rsid w:val="00FD6E57"/>
    <w:rsid w:val="00FD792B"/>
    <w:rsid w:val="00FD7AC2"/>
    <w:rsid w:val="00FE0E26"/>
    <w:rsid w:val="00FF1E7F"/>
    <w:rsid w:val="00FF2B11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A1957A"/>
  <w15:chartTrackingRefBased/>
  <w15:docId w15:val="{E19EB519-A734-4673-8E51-9F00F3A0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696B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44BFC"/>
    <w:rPr>
      <w:color w:val="605E5C"/>
      <w:shd w:val="clear" w:color="auto" w:fill="E1DFDD"/>
    </w:rPr>
  </w:style>
  <w:style w:type="paragraph" w:customStyle="1" w:styleId="Sangradetindependiente">
    <w:name w:val="SangrÕa de t. independiente"/>
    <w:basedOn w:val="Normal"/>
    <w:rsid w:val="00E81844"/>
    <w:pPr>
      <w:widowControl w:val="0"/>
      <w:spacing w:after="0"/>
      <w:ind w:left="705"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uiPriority w:val="1"/>
    <w:qFormat/>
    <w:rsid w:val="00016FF5"/>
    <w:pPr>
      <w:widowControl w:val="0"/>
      <w:autoSpaceDE w:val="0"/>
      <w:autoSpaceDN w:val="0"/>
      <w:spacing w:after="0"/>
    </w:pPr>
    <w:rPr>
      <w:rFonts w:ascii="Arial MT" w:eastAsia="Arial MT" w:hAnsi="Arial MT" w:cs="Arial MT"/>
      <w:szCs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16FF5"/>
    <w:rPr>
      <w:rFonts w:ascii="Arial MT" w:eastAsia="Arial MT" w:hAnsi="Arial MT" w:cs="Arial MT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41A2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41A20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41A20"/>
    <w:rPr>
      <w:rFonts w:ascii="UIBsans Regular" w:eastAsia="Times New Roman" w:hAnsi="UIBsans Regular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41A2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41A20"/>
    <w:rPr>
      <w:rFonts w:ascii="UIBsans Regular" w:eastAsia="Times New Roman" w:hAnsi="UIBsans Regular" w:cs="Times New Roman"/>
      <w:b/>
      <w:bCs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653B89"/>
    <w:rPr>
      <w:vertAlign w:val="superscript"/>
    </w:rPr>
  </w:style>
  <w:style w:type="character" w:customStyle="1" w:styleId="Mencisenseresoldre2">
    <w:name w:val="Menció sense resoldre2"/>
    <w:basedOn w:val="Lletraperdefectedelpargraf"/>
    <w:uiPriority w:val="99"/>
    <w:rsid w:val="00865504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2103B3"/>
    <w:rPr>
      <w:color w:val="954F72" w:themeColor="followedHyperlink"/>
      <w:u w:val="single"/>
    </w:rPr>
  </w:style>
  <w:style w:type="paragraph" w:customStyle="1" w:styleId="youthaf2subtopic">
    <w:name w:val="youth.af.2.subtopic"/>
    <w:basedOn w:val="Normal"/>
    <w:rsid w:val="000C2440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</w:rPr>
  </w:style>
  <w:style w:type="paragraph" w:customStyle="1" w:styleId="youthaf4subcomment">
    <w:name w:val="youth.af.4.subcomment"/>
    <w:basedOn w:val="Normal"/>
    <w:rsid w:val="000C2440"/>
    <w:pPr>
      <w:keepNext/>
      <w:tabs>
        <w:tab w:val="left" w:pos="284"/>
      </w:tabs>
      <w:spacing w:before="60" w:after="100"/>
    </w:pPr>
    <w:rPr>
      <w:rFonts w:ascii="Arial" w:hAnsi="Arial"/>
      <w:i/>
      <w:noProof/>
      <w:sz w:val="16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1113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5C64-FB36-FE49-9861-539A7CC0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González Martínez</dc:creator>
  <cp:keywords/>
  <dc:description/>
  <cp:lastModifiedBy>Alejandro González Martínez</cp:lastModifiedBy>
  <cp:revision>61</cp:revision>
  <cp:lastPrinted>2023-07-17T06:41:00Z</cp:lastPrinted>
  <dcterms:created xsi:type="dcterms:W3CDTF">2023-07-12T06:35:00Z</dcterms:created>
  <dcterms:modified xsi:type="dcterms:W3CDTF">2023-07-19T07:15:00Z</dcterms:modified>
</cp:coreProperties>
</file>